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CC" w:rsidRPr="00BB1440" w:rsidRDefault="006A211B" w:rsidP="00BB1440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6A211B">
        <w:rPr>
          <w:rFonts w:ascii="標楷體" w:eastAsia="標楷體" w:hAnsi="標楷體" w:hint="eastAsia"/>
          <w:color w:val="002060"/>
          <w:sz w:val="48"/>
          <w:szCs w:val="48"/>
        </w:rPr>
        <w:t>彰師附</w:t>
      </w:r>
      <w:proofErr w:type="gramEnd"/>
      <w:r w:rsidRPr="006A211B">
        <w:rPr>
          <w:rFonts w:ascii="標楷體" w:eastAsia="標楷體" w:hAnsi="標楷體" w:hint="eastAsia"/>
          <w:color w:val="002060"/>
          <w:sz w:val="48"/>
          <w:szCs w:val="48"/>
        </w:rPr>
        <w:t>工106學年節能小組第1次會議</w:t>
      </w:r>
    </w:p>
    <w:p w:rsidR="00BB1440" w:rsidRDefault="00BB1440" w:rsidP="006A211B">
      <w:pPr>
        <w:wordWrap w:val="0"/>
        <w:jc w:val="right"/>
        <w:rPr>
          <w:rFonts w:ascii="標楷體" w:eastAsia="標楷體" w:hAnsi="標楷體"/>
          <w:color w:val="ED7D31" w:themeColor="accent2"/>
          <w:sz w:val="40"/>
          <w:szCs w:val="40"/>
        </w:rPr>
      </w:pPr>
      <w:r w:rsidRPr="00BB1440">
        <w:rPr>
          <w:rFonts w:ascii="標楷體" w:eastAsia="標楷體" w:hAnsi="標楷體" w:hint="eastAsia"/>
          <w:color w:val="ED7D31" w:themeColor="accent2"/>
          <w:sz w:val="40"/>
          <w:szCs w:val="40"/>
        </w:rPr>
        <w:t>--</w:t>
      </w:r>
      <w:r w:rsidR="00F9599F">
        <w:rPr>
          <w:rFonts w:ascii="標楷體" w:eastAsia="標楷體" w:hAnsi="標楷體" w:hint="eastAsia"/>
          <w:color w:val="ED7D31" w:themeColor="accent2"/>
          <w:sz w:val="40"/>
          <w:szCs w:val="40"/>
        </w:rPr>
        <w:t>紀</w:t>
      </w:r>
      <w:r w:rsidR="00F9599F">
        <w:rPr>
          <w:rFonts w:ascii="標楷體" w:eastAsia="標楷體" w:hAnsi="標楷體"/>
          <w:color w:val="ED7D31" w:themeColor="accent2"/>
          <w:sz w:val="40"/>
          <w:szCs w:val="40"/>
        </w:rPr>
        <w:t>錄</w:t>
      </w:r>
      <w:r w:rsidR="006A211B">
        <w:rPr>
          <w:rFonts w:ascii="標楷體" w:eastAsia="標楷體" w:hAnsi="標楷體" w:hint="eastAsia"/>
          <w:color w:val="ED7D31" w:themeColor="accent2"/>
          <w:sz w:val="40"/>
          <w:szCs w:val="40"/>
        </w:rPr>
        <w:t xml:space="preserve"> </w:t>
      </w:r>
      <w:r w:rsidR="006A211B">
        <w:rPr>
          <w:rFonts w:ascii="標楷體" w:eastAsia="標楷體" w:hAnsi="標楷體"/>
          <w:color w:val="ED7D31" w:themeColor="accent2"/>
          <w:sz w:val="40"/>
          <w:szCs w:val="40"/>
        </w:rPr>
        <w:t xml:space="preserve">    </w:t>
      </w:r>
    </w:p>
    <w:p w:rsidR="00BB1440" w:rsidRPr="00320845" w:rsidRDefault="00BB1440" w:rsidP="00AE55C5">
      <w:pPr>
        <w:adjustRightInd w:val="0"/>
        <w:snapToGrid w:val="0"/>
        <w:rPr>
          <w:rFonts w:ascii="標楷體" w:eastAsia="標楷體" w:hAnsi="標楷體"/>
          <w:color w:val="323E4F" w:themeColor="text2" w:themeShade="BF"/>
          <w:szCs w:val="24"/>
        </w:rPr>
      </w:pPr>
      <w:r w:rsidRPr="00320845">
        <w:rPr>
          <w:rFonts w:ascii="標楷體" w:eastAsia="標楷體" w:hAnsi="標楷體" w:hint="eastAsia"/>
          <w:color w:val="323E4F" w:themeColor="text2" w:themeShade="BF"/>
          <w:szCs w:val="24"/>
        </w:rPr>
        <w:t>會議</w:t>
      </w:r>
      <w:r w:rsidRPr="00320845">
        <w:rPr>
          <w:rFonts w:ascii="標楷體" w:eastAsia="標楷體" w:hAnsi="標楷體"/>
          <w:color w:val="323E4F" w:themeColor="text2" w:themeShade="BF"/>
          <w:szCs w:val="24"/>
        </w:rPr>
        <w:t>時間：</w:t>
      </w:r>
      <w:r w:rsidR="00AE55C5" w:rsidRPr="00320845">
        <w:rPr>
          <w:rFonts w:ascii="標楷體" w:eastAsia="標楷體" w:hAnsi="標楷體" w:hint="eastAsia"/>
          <w:color w:val="323E4F" w:themeColor="text2" w:themeShade="BF"/>
          <w:szCs w:val="24"/>
        </w:rPr>
        <w:t>10</w:t>
      </w:r>
      <w:r w:rsidR="00A85228" w:rsidRPr="00320845">
        <w:rPr>
          <w:rFonts w:ascii="標楷體" w:eastAsia="標楷體" w:hAnsi="標楷體"/>
          <w:color w:val="323E4F" w:themeColor="text2" w:themeShade="BF"/>
          <w:szCs w:val="24"/>
        </w:rPr>
        <w:t>6</w:t>
      </w:r>
      <w:r w:rsidR="00A85228" w:rsidRPr="00320845">
        <w:rPr>
          <w:rFonts w:ascii="標楷體" w:eastAsia="標楷體" w:hAnsi="標楷體" w:hint="eastAsia"/>
          <w:color w:val="323E4F" w:themeColor="text2" w:themeShade="BF"/>
          <w:szCs w:val="24"/>
        </w:rPr>
        <w:t>.</w:t>
      </w:r>
      <w:r w:rsidR="006A211B" w:rsidRPr="00320845">
        <w:rPr>
          <w:rFonts w:ascii="標楷體" w:eastAsia="標楷體" w:hAnsi="標楷體"/>
          <w:color w:val="323E4F" w:themeColor="text2" w:themeShade="BF"/>
          <w:szCs w:val="24"/>
        </w:rPr>
        <w:t>10</w:t>
      </w:r>
      <w:r w:rsidR="00AE55C5" w:rsidRPr="00320845">
        <w:rPr>
          <w:rFonts w:ascii="標楷體" w:eastAsia="標楷體" w:hAnsi="標楷體" w:hint="eastAsia"/>
          <w:color w:val="323E4F" w:themeColor="text2" w:themeShade="BF"/>
          <w:szCs w:val="24"/>
        </w:rPr>
        <w:t>.</w:t>
      </w:r>
      <w:r w:rsidR="006A211B" w:rsidRPr="00320845">
        <w:rPr>
          <w:rFonts w:ascii="標楷體" w:eastAsia="標楷體" w:hAnsi="標楷體"/>
          <w:color w:val="323E4F" w:themeColor="text2" w:themeShade="BF"/>
          <w:szCs w:val="24"/>
        </w:rPr>
        <w:t>16</w:t>
      </w:r>
      <w:r w:rsidR="00AE55C5" w:rsidRPr="00320845">
        <w:rPr>
          <w:rFonts w:ascii="標楷體" w:eastAsia="標楷體" w:hAnsi="標楷體"/>
          <w:color w:val="323E4F" w:themeColor="text2" w:themeShade="BF"/>
          <w:szCs w:val="24"/>
        </w:rPr>
        <w:t>(</w:t>
      </w:r>
      <w:proofErr w:type="gramStart"/>
      <w:r w:rsidR="006A211B" w:rsidRPr="00320845">
        <w:rPr>
          <w:rFonts w:ascii="標楷體" w:eastAsia="標楷體" w:hAnsi="標楷體" w:hint="eastAsia"/>
          <w:color w:val="323E4F" w:themeColor="text2" w:themeShade="BF"/>
          <w:szCs w:val="24"/>
        </w:rPr>
        <w:t>一</w:t>
      </w:r>
      <w:proofErr w:type="gramEnd"/>
      <w:r w:rsidR="00AE55C5" w:rsidRPr="00320845">
        <w:rPr>
          <w:rFonts w:ascii="標楷體" w:eastAsia="標楷體" w:hAnsi="標楷體" w:hint="eastAsia"/>
          <w:color w:val="323E4F" w:themeColor="text2" w:themeShade="BF"/>
          <w:szCs w:val="24"/>
        </w:rPr>
        <w:t>)</w:t>
      </w:r>
      <w:r w:rsidR="006A211B" w:rsidRPr="00320845">
        <w:rPr>
          <w:rFonts w:ascii="標楷體" w:eastAsia="標楷體" w:hAnsi="標楷體"/>
          <w:color w:val="323E4F" w:themeColor="text2" w:themeShade="BF"/>
          <w:szCs w:val="24"/>
        </w:rPr>
        <w:t xml:space="preserve"> 14:00</w:t>
      </w:r>
    </w:p>
    <w:p w:rsidR="00AE55C5" w:rsidRPr="00320845" w:rsidRDefault="00AE55C5" w:rsidP="00AE55C5">
      <w:pPr>
        <w:adjustRightInd w:val="0"/>
        <w:snapToGrid w:val="0"/>
        <w:rPr>
          <w:rFonts w:ascii="標楷體" w:eastAsia="標楷體" w:hAnsi="標楷體"/>
          <w:color w:val="323E4F" w:themeColor="text2" w:themeShade="BF"/>
          <w:szCs w:val="24"/>
        </w:rPr>
      </w:pPr>
      <w:r w:rsidRPr="00320845">
        <w:rPr>
          <w:rFonts w:ascii="標楷體" w:eastAsia="標楷體" w:hAnsi="標楷體"/>
          <w:color w:val="323E4F" w:themeColor="text2" w:themeShade="BF"/>
          <w:szCs w:val="24"/>
        </w:rPr>
        <w:t>會議地點：</w:t>
      </w:r>
      <w:r w:rsidR="006A211B" w:rsidRPr="00320845">
        <w:rPr>
          <w:rFonts w:ascii="標楷體" w:eastAsia="標楷體" w:hAnsi="標楷體" w:hint="eastAsia"/>
          <w:color w:val="323E4F" w:themeColor="text2" w:themeShade="BF"/>
          <w:szCs w:val="24"/>
        </w:rPr>
        <w:t>行</w:t>
      </w:r>
      <w:r w:rsidR="006A211B" w:rsidRPr="00320845">
        <w:rPr>
          <w:rFonts w:ascii="標楷體" w:eastAsia="標楷體" w:hAnsi="標楷體"/>
          <w:color w:val="323E4F" w:themeColor="text2" w:themeShade="BF"/>
          <w:szCs w:val="24"/>
        </w:rPr>
        <w:t>政大樓二樓</w:t>
      </w:r>
      <w:r w:rsidR="006A211B" w:rsidRPr="00320845">
        <w:rPr>
          <w:rFonts w:ascii="標楷體" w:eastAsia="標楷體" w:hAnsi="標楷體" w:hint="eastAsia"/>
          <w:color w:val="323E4F" w:themeColor="text2" w:themeShade="BF"/>
          <w:szCs w:val="24"/>
        </w:rPr>
        <w:t xml:space="preserve"> </w:t>
      </w:r>
      <w:r w:rsidRPr="00320845">
        <w:rPr>
          <w:rFonts w:ascii="標楷體" w:eastAsia="標楷體" w:hAnsi="標楷體" w:hint="eastAsia"/>
          <w:color w:val="323E4F" w:themeColor="text2" w:themeShade="BF"/>
          <w:szCs w:val="24"/>
        </w:rPr>
        <w:t>(</w:t>
      </w:r>
      <w:r w:rsidR="006A211B" w:rsidRPr="00320845">
        <w:rPr>
          <w:rFonts w:ascii="標楷體" w:eastAsia="標楷體" w:hAnsi="標楷體" w:hint="eastAsia"/>
          <w:color w:val="323E4F" w:themeColor="text2" w:themeShade="BF"/>
          <w:szCs w:val="24"/>
        </w:rPr>
        <w:t>家</w:t>
      </w:r>
      <w:r w:rsidR="006A211B" w:rsidRPr="00320845">
        <w:rPr>
          <w:rFonts w:ascii="標楷體" w:eastAsia="標楷體" w:hAnsi="標楷體"/>
          <w:color w:val="323E4F" w:themeColor="text2" w:themeShade="BF"/>
          <w:szCs w:val="24"/>
        </w:rPr>
        <w:t>長會辦公室</w:t>
      </w:r>
      <w:r w:rsidRPr="00320845">
        <w:rPr>
          <w:rFonts w:ascii="標楷體" w:eastAsia="標楷體" w:hAnsi="標楷體" w:hint="eastAsia"/>
          <w:color w:val="323E4F" w:themeColor="text2" w:themeShade="BF"/>
          <w:szCs w:val="24"/>
        </w:rPr>
        <w:t>)</w:t>
      </w:r>
    </w:p>
    <w:p w:rsidR="00AE55C5" w:rsidRPr="00320845" w:rsidRDefault="006A211B" w:rsidP="00AE55C5">
      <w:pPr>
        <w:adjustRightInd w:val="0"/>
        <w:snapToGrid w:val="0"/>
        <w:rPr>
          <w:rFonts w:ascii="標楷體" w:eastAsia="標楷體" w:hAnsi="標楷體"/>
          <w:color w:val="323E4F" w:themeColor="text2" w:themeShade="BF"/>
          <w:szCs w:val="24"/>
        </w:rPr>
      </w:pPr>
      <w:r w:rsidRPr="00320845">
        <w:rPr>
          <w:rFonts w:ascii="標楷體" w:eastAsia="標楷體" w:hAnsi="標楷體" w:hint="eastAsia"/>
          <w:color w:val="323E4F" w:themeColor="text2" w:themeShade="BF"/>
          <w:szCs w:val="24"/>
        </w:rPr>
        <w:t>主    席</w:t>
      </w:r>
      <w:r w:rsidR="00AE55C5" w:rsidRPr="00320845">
        <w:rPr>
          <w:rFonts w:ascii="標楷體" w:eastAsia="標楷體" w:hAnsi="標楷體" w:hint="eastAsia"/>
          <w:color w:val="323E4F" w:themeColor="text2" w:themeShade="BF"/>
          <w:szCs w:val="24"/>
        </w:rPr>
        <w:t>：</w:t>
      </w:r>
      <w:r w:rsidRPr="00320845">
        <w:rPr>
          <w:rFonts w:ascii="標楷體" w:eastAsia="標楷體" w:hAnsi="標楷體" w:hint="eastAsia"/>
          <w:color w:val="323E4F" w:themeColor="text2" w:themeShade="BF"/>
          <w:szCs w:val="24"/>
        </w:rPr>
        <w:t>蕭校</w:t>
      </w:r>
      <w:r w:rsidRPr="00320845">
        <w:rPr>
          <w:rFonts w:ascii="標楷體" w:eastAsia="標楷體" w:hAnsi="標楷體"/>
          <w:color w:val="323E4F" w:themeColor="text2" w:themeShade="BF"/>
          <w:szCs w:val="24"/>
        </w:rPr>
        <w:t>長</w:t>
      </w:r>
      <w:proofErr w:type="gramStart"/>
      <w:r w:rsidRPr="00320845">
        <w:rPr>
          <w:rFonts w:ascii="標楷體" w:eastAsia="標楷體" w:hAnsi="標楷體"/>
          <w:color w:val="323E4F" w:themeColor="text2" w:themeShade="BF"/>
          <w:szCs w:val="24"/>
        </w:rPr>
        <w:t>瑛</w:t>
      </w:r>
      <w:proofErr w:type="gramEnd"/>
      <w:r w:rsidRPr="00320845">
        <w:rPr>
          <w:rFonts w:ascii="標楷體" w:eastAsia="標楷體" w:hAnsi="標楷體"/>
          <w:color w:val="323E4F" w:themeColor="text2" w:themeShade="BF"/>
          <w:szCs w:val="24"/>
        </w:rPr>
        <w:t>星</w:t>
      </w:r>
    </w:p>
    <w:p w:rsidR="008E1F24" w:rsidRPr="00320845" w:rsidRDefault="008E1F24" w:rsidP="00AE55C5">
      <w:pPr>
        <w:adjustRightInd w:val="0"/>
        <w:snapToGrid w:val="0"/>
        <w:rPr>
          <w:rFonts w:ascii="標楷體" w:eastAsia="標楷體" w:hAnsi="標楷體"/>
          <w:color w:val="323E4F" w:themeColor="text2" w:themeShade="BF"/>
          <w:szCs w:val="24"/>
        </w:rPr>
      </w:pPr>
      <w:r w:rsidRPr="00320845">
        <w:rPr>
          <w:rFonts w:ascii="標楷體" w:eastAsia="標楷體" w:hAnsi="標楷體"/>
          <w:color w:val="323E4F" w:themeColor="text2" w:themeShade="BF"/>
          <w:szCs w:val="24"/>
        </w:rPr>
        <w:t>出席</w:t>
      </w:r>
      <w:r w:rsidRPr="00320845">
        <w:rPr>
          <w:rFonts w:ascii="標楷體" w:eastAsia="標楷體" w:hAnsi="標楷體" w:hint="eastAsia"/>
          <w:color w:val="323E4F" w:themeColor="text2" w:themeShade="BF"/>
          <w:szCs w:val="24"/>
        </w:rPr>
        <w:t>人員</w:t>
      </w:r>
      <w:r w:rsidRPr="00320845">
        <w:rPr>
          <w:rFonts w:ascii="標楷體" w:eastAsia="標楷體" w:hAnsi="標楷體"/>
          <w:color w:val="323E4F" w:themeColor="text2" w:themeShade="BF"/>
          <w:szCs w:val="24"/>
        </w:rPr>
        <w:t>：</w:t>
      </w:r>
      <w:r w:rsidR="00320845" w:rsidRPr="00320845">
        <w:rPr>
          <w:rFonts w:ascii="標楷體" w:eastAsia="標楷體" w:hAnsi="標楷體" w:hint="eastAsia"/>
          <w:color w:val="323E4F" w:themeColor="text2" w:themeShade="BF"/>
          <w:szCs w:val="24"/>
        </w:rPr>
        <w:t>如</w:t>
      </w:r>
      <w:r w:rsidR="00320845" w:rsidRPr="00320845">
        <w:rPr>
          <w:rFonts w:ascii="標楷體" w:eastAsia="標楷體" w:hAnsi="標楷體"/>
          <w:color w:val="323E4F" w:themeColor="text2" w:themeShade="BF"/>
          <w:szCs w:val="24"/>
        </w:rPr>
        <w:t>簽到表</w:t>
      </w:r>
    </w:p>
    <w:p w:rsidR="00320845" w:rsidRDefault="00320845" w:rsidP="00320845">
      <w:pPr>
        <w:numPr>
          <w:ilvl w:val="0"/>
          <w:numId w:val="1"/>
        </w:numPr>
        <w:tabs>
          <w:tab w:val="clear" w:pos="480"/>
          <w:tab w:val="num" w:pos="0"/>
          <w:tab w:val="left" w:pos="540"/>
        </w:tabs>
        <w:adjustRightInd w:val="0"/>
        <w:snapToGrid w:val="0"/>
        <w:spacing w:beforeLines="25" w:before="90" w:line="240" w:lineRule="atLeast"/>
        <w:ind w:left="0" w:firstLine="0"/>
        <w:jc w:val="both"/>
        <w:rPr>
          <w:rFonts w:ascii="標楷體" w:eastAsia="標楷體" w:hAnsi="標楷體"/>
          <w:b/>
        </w:rPr>
      </w:pPr>
      <w:r w:rsidRPr="00047FD6">
        <w:rPr>
          <w:rFonts w:ascii="標楷體" w:eastAsia="標楷體" w:hAnsi="標楷體" w:hint="eastAsia"/>
          <w:b/>
        </w:rPr>
        <w:t>主席報告</w:t>
      </w:r>
    </w:p>
    <w:p w:rsidR="00320845" w:rsidRDefault="00320845" w:rsidP="00320845">
      <w:pPr>
        <w:numPr>
          <w:ilvl w:val="0"/>
          <w:numId w:val="1"/>
        </w:numPr>
        <w:tabs>
          <w:tab w:val="clear" w:pos="480"/>
          <w:tab w:val="num" w:pos="0"/>
          <w:tab w:val="left" w:pos="540"/>
        </w:tabs>
        <w:adjustRightInd w:val="0"/>
        <w:snapToGrid w:val="0"/>
        <w:spacing w:beforeLines="25" w:before="90" w:line="240" w:lineRule="atLeast"/>
        <w:ind w:left="0" w:firstLine="0"/>
        <w:jc w:val="both"/>
        <w:rPr>
          <w:rFonts w:ascii="標楷體" w:eastAsia="標楷體" w:hAnsi="標楷體"/>
          <w:b/>
        </w:rPr>
      </w:pPr>
      <w:r w:rsidRPr="00047FD6">
        <w:rPr>
          <w:rFonts w:ascii="標楷體" w:eastAsia="標楷體" w:hAnsi="標楷體" w:hint="eastAsia"/>
          <w:b/>
        </w:rPr>
        <w:t>業務報告</w:t>
      </w:r>
    </w:p>
    <w:p w:rsidR="00320845" w:rsidRDefault="00320845" w:rsidP="00320845">
      <w:pPr>
        <w:tabs>
          <w:tab w:val="left" w:pos="540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ab/>
      </w:r>
      <w:r w:rsidRPr="00320845">
        <w:rPr>
          <w:rFonts w:ascii="標楷體" w:eastAsia="標楷體" w:hAnsi="標楷體" w:hint="eastAsia"/>
        </w:rPr>
        <w:t>一、</w:t>
      </w:r>
      <w:proofErr w:type="gramStart"/>
      <w:r>
        <w:rPr>
          <w:rFonts w:ascii="標楷體" w:eastAsia="標楷體" w:hAnsi="標楷體" w:hint="eastAsia"/>
        </w:rPr>
        <w:t>106</w:t>
      </w:r>
      <w:proofErr w:type="gramEnd"/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度</w:t>
      </w:r>
      <w:r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/>
        </w:rPr>
        <w:t>月份</w:t>
      </w:r>
      <w:r>
        <w:rPr>
          <w:rFonts w:ascii="標楷體" w:eastAsia="標楷體" w:hAnsi="標楷體" w:hint="eastAsia"/>
        </w:rPr>
        <w:t>用</w:t>
      </w:r>
      <w:r>
        <w:rPr>
          <w:rFonts w:ascii="標楷體" w:eastAsia="標楷體" w:hAnsi="標楷體"/>
        </w:rPr>
        <w:t>電情況，如</w:t>
      </w:r>
      <w:r w:rsidR="00EF268E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/>
        </w:rPr>
        <w:t>表。</w:t>
      </w:r>
    </w:p>
    <w:p w:rsidR="000837C4" w:rsidRDefault="000837C4" w:rsidP="000837C4">
      <w:pPr>
        <w:tabs>
          <w:tab w:val="left" w:pos="540"/>
        </w:tabs>
        <w:adjustRightInd w:val="0"/>
        <w:snapToGrid w:val="0"/>
        <w:spacing w:beforeLines="25" w:before="90" w:line="240" w:lineRule="atLeast"/>
        <w:jc w:val="center"/>
        <w:rPr>
          <w:rFonts w:ascii="標楷體" w:eastAsia="標楷體" w:hAnsi="標楷體" w:hint="eastAsia"/>
        </w:rPr>
      </w:pPr>
      <w:r w:rsidRPr="000837C4">
        <w:rPr>
          <w:rFonts w:hint="eastAsia"/>
        </w:rPr>
        <w:drawing>
          <wp:inline distT="0" distB="0" distL="0" distR="0">
            <wp:extent cx="6645910" cy="1787445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45" w:rsidRPr="00320845" w:rsidRDefault="00320845" w:rsidP="00320845">
      <w:pPr>
        <w:numPr>
          <w:ilvl w:val="0"/>
          <w:numId w:val="1"/>
        </w:numPr>
        <w:tabs>
          <w:tab w:val="num" w:pos="0"/>
          <w:tab w:val="left" w:pos="540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宣導</w:t>
      </w:r>
      <w:r>
        <w:rPr>
          <w:rFonts w:ascii="標楷體" w:eastAsia="標楷體" w:hAnsi="標楷體" w:cs="Times New Roman"/>
          <w:b/>
          <w:szCs w:val="24"/>
        </w:rPr>
        <w:t>事項</w:t>
      </w:r>
    </w:p>
    <w:p w:rsidR="008E1F24" w:rsidRDefault="00320845" w:rsidP="00320845">
      <w:pPr>
        <w:adjustRightInd w:val="0"/>
        <w:snapToGrid w:val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9月份用</w:t>
      </w:r>
      <w:r>
        <w:rPr>
          <w:rFonts w:ascii="標楷體" w:eastAsia="標楷體" w:hAnsi="標楷體"/>
        </w:rPr>
        <w:t>電電</w:t>
      </w:r>
      <w:r w:rsidR="00A8222E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突</w:t>
      </w:r>
      <w:r>
        <w:rPr>
          <w:rFonts w:ascii="標楷體" w:eastAsia="標楷體" w:hAnsi="標楷體"/>
        </w:rPr>
        <w:t>破</w:t>
      </w:r>
      <w:r>
        <w:rPr>
          <w:rFonts w:ascii="標楷體" w:eastAsia="標楷體" w:hAnsi="標楷體" w:hint="eastAsia"/>
        </w:rPr>
        <w:t>90萬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為近年第三高</w:t>
      </w:r>
      <w:r>
        <w:rPr>
          <w:rFonts w:ascii="標楷體" w:eastAsia="標楷體" w:hAnsi="標楷體" w:hint="eastAsia"/>
        </w:rPr>
        <w:t>。</w:t>
      </w:r>
    </w:p>
    <w:p w:rsidR="00A8222E" w:rsidRDefault="00A8222E" w:rsidP="00320845">
      <w:pPr>
        <w:adjustRightInd w:val="0"/>
        <w:snapToGrid w:val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二、由</w:t>
      </w:r>
      <w:r>
        <w:rPr>
          <w:rFonts w:ascii="標楷體" w:eastAsia="標楷體" w:hAnsi="標楷體"/>
        </w:rPr>
        <w:t>各年度</w:t>
      </w:r>
      <w:r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/>
        </w:rPr>
        <w:t>月用電</w:t>
      </w:r>
      <w:r>
        <w:rPr>
          <w:rFonts w:ascii="標楷體" w:eastAsia="標楷體" w:hAnsi="標楷體" w:hint="eastAsia"/>
        </w:rPr>
        <w:t>統</w:t>
      </w:r>
      <w:r>
        <w:rPr>
          <w:rFonts w:ascii="標楷體" w:eastAsia="標楷體" w:hAnsi="標楷體"/>
        </w:rPr>
        <w:t>計，</w:t>
      </w:r>
      <w:r>
        <w:rPr>
          <w:rFonts w:ascii="標楷體" w:eastAsia="標楷體" w:hAnsi="標楷體" w:hint="eastAsia"/>
        </w:rPr>
        <w:t>非夏</w:t>
      </w:r>
      <w:r>
        <w:rPr>
          <w:rFonts w:ascii="標楷體" w:eastAsia="標楷體" w:hAnsi="標楷體"/>
        </w:rPr>
        <w:t>季</w:t>
      </w:r>
      <w:r>
        <w:rPr>
          <w:rFonts w:ascii="標楷體" w:eastAsia="標楷體" w:hAnsi="標楷體" w:hint="eastAsia"/>
        </w:rPr>
        <w:t>用</w:t>
      </w:r>
      <w:r>
        <w:rPr>
          <w:rFonts w:ascii="標楷體" w:eastAsia="標楷體" w:hAnsi="標楷體"/>
        </w:rPr>
        <w:t>電量</w:t>
      </w:r>
      <w:r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/>
        </w:rPr>
        <w:t>夏季用電量的</w:t>
      </w:r>
      <w:r>
        <w:rPr>
          <w:rFonts w:ascii="標楷體" w:eastAsia="標楷體" w:hAnsi="標楷體" w:hint="eastAsia"/>
        </w:rPr>
        <w:t>35%~42%</w:t>
      </w:r>
      <w:proofErr w:type="gramStart"/>
      <w:r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/>
        </w:rPr>
        <w:t>間，</w:t>
      </w:r>
      <w:proofErr w:type="gramEnd"/>
      <w:r>
        <w:rPr>
          <w:rFonts w:ascii="標楷體" w:eastAsia="標楷體" w:hAnsi="標楷體"/>
        </w:rPr>
        <w:t>而</w:t>
      </w:r>
      <w:r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/>
        </w:rPr>
        <w:t>者用電型態差異</w:t>
      </w:r>
      <w:r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/>
        </w:rPr>
        <w:t>冷氣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顯示本校最大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耗能來</w:t>
      </w:r>
      <w:r>
        <w:rPr>
          <w:rFonts w:ascii="標楷體" w:eastAsia="標楷體" w:hAnsi="標楷體" w:hint="eastAsia"/>
        </w:rPr>
        <w:t>自</w:t>
      </w:r>
      <w:r>
        <w:rPr>
          <w:rFonts w:ascii="標楷體" w:eastAsia="標楷體" w:hAnsi="標楷體"/>
        </w:rPr>
        <w:t>於冷氣使用。</w:t>
      </w:r>
    </w:p>
    <w:p w:rsidR="00320845" w:rsidRDefault="00A8222E" w:rsidP="00320845">
      <w:pPr>
        <w:adjustRightInd w:val="0"/>
        <w:snapToGrid w:val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320845">
        <w:rPr>
          <w:rFonts w:ascii="標楷體" w:eastAsia="標楷體" w:hAnsi="標楷體"/>
        </w:rPr>
        <w:t>、</w:t>
      </w:r>
      <w:r w:rsidR="00320845">
        <w:rPr>
          <w:rFonts w:ascii="標楷體" w:eastAsia="標楷體" w:hAnsi="標楷體" w:hint="eastAsia"/>
        </w:rPr>
        <w:t>依據</w:t>
      </w:r>
      <w:r w:rsidR="00320845">
        <w:rPr>
          <w:rFonts w:ascii="標楷體" w:eastAsia="標楷體" w:hAnsi="標楷體"/>
        </w:rPr>
        <w:t>「</w:t>
      </w:r>
      <w:proofErr w:type="gramStart"/>
      <w:r w:rsidR="00320845" w:rsidRPr="006A5B1A">
        <w:rPr>
          <w:rFonts w:ascii="標楷體" w:eastAsia="標楷體" w:hAnsi="標楷體" w:hint="eastAsia"/>
        </w:rPr>
        <w:t>彰工節能減碳</w:t>
      </w:r>
      <w:proofErr w:type="gramEnd"/>
      <w:r w:rsidR="00320845" w:rsidRPr="006A5B1A">
        <w:rPr>
          <w:rFonts w:ascii="標楷體" w:eastAsia="標楷體" w:hAnsi="標楷體" w:hint="eastAsia"/>
        </w:rPr>
        <w:t>實施要點</w:t>
      </w:r>
      <w:r w:rsidR="00320845">
        <w:rPr>
          <w:rFonts w:ascii="標楷體" w:eastAsia="標楷體" w:hAnsi="標楷體" w:hint="eastAsia"/>
        </w:rPr>
        <w:t>」第二</w:t>
      </w:r>
      <w:r w:rsidR="00320845">
        <w:rPr>
          <w:rFonts w:ascii="標楷體" w:eastAsia="標楷體" w:hAnsi="標楷體"/>
        </w:rPr>
        <w:t>條</w:t>
      </w:r>
      <w:r w:rsidR="00320845">
        <w:rPr>
          <w:rFonts w:ascii="標楷體" w:eastAsia="標楷體" w:hAnsi="標楷體" w:hint="eastAsia"/>
        </w:rPr>
        <w:t>三</w:t>
      </w:r>
      <w:r w:rsidR="00320845">
        <w:rPr>
          <w:rFonts w:ascii="標楷體" w:eastAsia="標楷體" w:hAnsi="標楷體"/>
        </w:rPr>
        <w:t>項3</w:t>
      </w:r>
      <w:r w:rsidR="00320845">
        <w:rPr>
          <w:rFonts w:ascii="標楷體" w:eastAsia="標楷體" w:hAnsi="標楷體" w:hint="eastAsia"/>
        </w:rPr>
        <w:t>款4</w:t>
      </w:r>
      <w:proofErr w:type="gramStart"/>
      <w:r w:rsidR="00320845">
        <w:rPr>
          <w:rFonts w:ascii="標楷體" w:eastAsia="標楷體" w:hAnsi="標楷體" w:hint="eastAsia"/>
        </w:rPr>
        <w:t>目增設</w:t>
      </w:r>
      <w:proofErr w:type="gramEnd"/>
      <w:r w:rsidR="00320845">
        <w:rPr>
          <w:rFonts w:ascii="標楷體" w:eastAsia="標楷體" w:hAnsi="標楷體" w:hint="eastAsia"/>
        </w:rPr>
        <w:t>冷氣機規</w:t>
      </w:r>
      <w:r w:rsidR="00320845">
        <w:rPr>
          <w:rFonts w:ascii="標楷體" w:eastAsia="標楷體" w:hAnsi="標楷體"/>
        </w:rPr>
        <w:t>定</w:t>
      </w:r>
      <w:r w:rsidR="00320845">
        <w:rPr>
          <w:rFonts w:ascii="標楷體" w:eastAsia="標楷體" w:hAnsi="標楷體" w:hint="eastAsia"/>
        </w:rPr>
        <w:t>，</w:t>
      </w:r>
      <w:r w:rsidR="00320845">
        <w:rPr>
          <w:rFonts w:ascii="標楷體" w:eastAsia="標楷體" w:hAnsi="標楷體"/>
        </w:rPr>
        <w:t>請各單位</w:t>
      </w:r>
      <w:r w:rsidR="00320845">
        <w:rPr>
          <w:rFonts w:ascii="標楷體" w:eastAsia="標楷體" w:hAnsi="標楷體" w:hint="eastAsia"/>
        </w:rPr>
        <w:t>配合</w:t>
      </w:r>
      <w:r w:rsidR="00320845">
        <w:rPr>
          <w:rFonts w:ascii="標楷體" w:eastAsia="標楷體" w:hAnsi="標楷體"/>
        </w:rPr>
        <w:t>。</w:t>
      </w:r>
    </w:p>
    <w:p w:rsidR="00320845" w:rsidRPr="00DE77E7" w:rsidRDefault="00320845" w:rsidP="00320845">
      <w:pPr>
        <w:adjustRightInd w:val="0"/>
        <w:snapToGrid w:val="0"/>
        <w:ind w:left="993"/>
        <w:rPr>
          <w:rFonts w:ascii="標楷體" w:eastAsia="標楷體" w:hAnsi="標楷體"/>
        </w:rPr>
      </w:pPr>
      <w:r w:rsidRPr="00A8222E">
        <w:rPr>
          <w:rFonts w:ascii="標楷體" w:eastAsia="標楷體" w:hAnsi="標楷體" w:hint="eastAsia"/>
          <w:color w:val="FF0000"/>
        </w:rPr>
        <w:t>條</w:t>
      </w:r>
      <w:r w:rsidRPr="00A8222E">
        <w:rPr>
          <w:rFonts w:ascii="標楷體" w:eastAsia="標楷體" w:hAnsi="標楷體"/>
          <w:color w:val="FF0000"/>
        </w:rPr>
        <w:t>文如</w:t>
      </w:r>
      <w:r w:rsidRPr="00A8222E">
        <w:rPr>
          <w:rFonts w:ascii="標楷體" w:eastAsia="標楷體" w:hAnsi="標楷體" w:hint="eastAsia"/>
          <w:color w:val="FF0000"/>
        </w:rPr>
        <w:t>下：</w:t>
      </w:r>
      <w:r w:rsidRPr="00A8222E">
        <w:rPr>
          <w:rFonts w:ascii="標楷體" w:eastAsia="標楷體" w:hAnsi="標楷體"/>
          <w:color w:val="FF0000"/>
        </w:rPr>
        <w:t>(</w:t>
      </w:r>
      <w:r w:rsidRPr="00A8222E">
        <w:rPr>
          <w:rFonts w:ascii="標楷體" w:eastAsia="標楷體" w:hAnsi="標楷體" w:hint="eastAsia"/>
          <w:color w:val="FF0000"/>
        </w:rPr>
        <w:t>各單位於增設冷氣機之前，應先行</w:t>
      </w:r>
      <w:proofErr w:type="gramStart"/>
      <w:r w:rsidRPr="00A8222E">
        <w:rPr>
          <w:rFonts w:ascii="標楷體" w:eastAsia="標楷體" w:hAnsi="標楷體" w:hint="eastAsia"/>
          <w:color w:val="FF0000"/>
        </w:rPr>
        <w:t>埴</w:t>
      </w:r>
      <w:proofErr w:type="gramEnd"/>
      <w:r w:rsidRPr="00A8222E">
        <w:rPr>
          <w:rFonts w:ascii="標楷體" w:eastAsia="標楷體" w:hAnsi="標楷體" w:hint="eastAsia"/>
          <w:color w:val="FF0000"/>
        </w:rPr>
        <w:t>具冷氣增設之數量、規格/型式、用途、地點/位置、冷氣空間面積、經費來源、增設原因及用途說明等事由，經總務處承辦、採購及財源管理等相關單位</w:t>
      </w:r>
      <w:proofErr w:type="gramStart"/>
      <w:r w:rsidRPr="00A8222E">
        <w:rPr>
          <w:rFonts w:ascii="標楷體" w:eastAsia="標楷體" w:hAnsi="標楷體" w:hint="eastAsia"/>
          <w:color w:val="FF0000"/>
        </w:rPr>
        <w:t>審查誤後</w:t>
      </w:r>
      <w:proofErr w:type="gramEnd"/>
      <w:r w:rsidRPr="00A8222E">
        <w:rPr>
          <w:rFonts w:ascii="標楷體" w:eastAsia="標楷體" w:hAnsi="標楷體" w:hint="eastAsia"/>
          <w:color w:val="FF0000"/>
        </w:rPr>
        <w:t>，再行申購及安裝。)</w:t>
      </w:r>
    </w:p>
    <w:p w:rsidR="00A8222E" w:rsidRDefault="00A8222E" w:rsidP="00A8222E">
      <w:pPr>
        <w:adjustRightInd w:val="0"/>
        <w:snapToGrid w:val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/>
        </w:rPr>
        <w:t>據「</w:t>
      </w:r>
      <w:proofErr w:type="gramStart"/>
      <w:r w:rsidRPr="00DE77E7">
        <w:rPr>
          <w:rFonts w:ascii="標楷體" w:eastAsia="標楷體" w:hAnsi="標楷體" w:hint="eastAsia"/>
        </w:rPr>
        <w:t>彰工辦公室</w:t>
      </w:r>
      <w:proofErr w:type="gramEnd"/>
      <w:r w:rsidRPr="00DE77E7">
        <w:rPr>
          <w:rFonts w:ascii="標楷體" w:eastAsia="標楷體" w:hAnsi="標楷體" w:hint="eastAsia"/>
        </w:rPr>
        <w:t>冷氣設備使用要點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三條三項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</w:t>
      </w:r>
      <w:r>
        <w:rPr>
          <w:rFonts w:ascii="標楷體" w:eastAsia="標楷體" w:hAnsi="標楷體" w:hint="eastAsia"/>
        </w:rPr>
        <w:t>，</w:t>
      </w:r>
      <w:r w:rsidRPr="00DE77E7">
        <w:rPr>
          <w:rFonts w:ascii="標楷體" w:eastAsia="標楷體" w:hAnsi="標楷體" w:hint="eastAsia"/>
        </w:rPr>
        <w:t>點數用罄時</w:t>
      </w:r>
      <w:r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 w:hint="eastAsia"/>
        </w:rPr>
        <w:t>簽</w:t>
      </w:r>
      <w:r>
        <w:rPr>
          <w:rFonts w:ascii="標楷體" w:eastAsia="標楷體" w:hAnsi="標楷體"/>
        </w:rPr>
        <w:t>辦加值</w:t>
      </w:r>
      <w:r>
        <w:rPr>
          <w:rFonts w:ascii="標楷體" w:eastAsia="標楷體" w:hAnsi="標楷體" w:hint="eastAsia"/>
        </w:rPr>
        <w:t>2000點</w:t>
      </w:r>
      <w:r>
        <w:rPr>
          <w:rFonts w:ascii="標楷體" w:eastAsia="標楷體" w:hAnsi="標楷體"/>
        </w:rPr>
        <w:t>，其目的</w:t>
      </w:r>
      <w:r>
        <w:rPr>
          <w:rFonts w:ascii="標楷體" w:eastAsia="標楷體" w:hAnsi="標楷體" w:hint="eastAsia"/>
        </w:rPr>
        <w:t>應是</w:t>
      </w:r>
      <w:r>
        <w:rPr>
          <w:rFonts w:ascii="標楷體" w:eastAsia="標楷體" w:hAnsi="標楷體"/>
        </w:rPr>
        <w:t>希望各單位</w:t>
      </w:r>
      <w:r>
        <w:rPr>
          <w:rFonts w:ascii="標楷體" w:eastAsia="標楷體" w:hAnsi="標楷體" w:hint="eastAsia"/>
        </w:rPr>
        <w:t>節</w:t>
      </w:r>
      <w:r>
        <w:rPr>
          <w:rFonts w:ascii="標楷體" w:eastAsia="標楷體" w:hAnsi="標楷體"/>
        </w:rPr>
        <w:t>制</w:t>
      </w:r>
      <w:r>
        <w:rPr>
          <w:rFonts w:ascii="標楷體" w:eastAsia="標楷體" w:hAnsi="標楷體" w:hint="eastAsia"/>
        </w:rPr>
        <w:t>冷</w:t>
      </w:r>
      <w:r>
        <w:rPr>
          <w:rFonts w:ascii="標楷體" w:eastAsia="標楷體" w:hAnsi="標楷體"/>
        </w:rPr>
        <w:t>氣的使用</w:t>
      </w:r>
      <w:r>
        <w:rPr>
          <w:rFonts w:ascii="標楷體" w:eastAsia="標楷體" w:hAnsi="標楷體" w:hint="eastAsia"/>
        </w:rPr>
        <w:t>，節</w:t>
      </w:r>
      <w:r>
        <w:rPr>
          <w:rFonts w:ascii="標楷體" w:eastAsia="標楷體" w:hAnsi="標楷體"/>
        </w:rPr>
        <w:t>約用電。</w:t>
      </w:r>
    </w:p>
    <w:p w:rsidR="00320845" w:rsidRDefault="00A8222E" w:rsidP="00A8222E">
      <w:pPr>
        <w:adjustRightInd w:val="0"/>
        <w:snapToGrid w:val="0"/>
        <w:ind w:left="993"/>
        <w:rPr>
          <w:rFonts w:ascii="標楷體" w:eastAsia="標楷體" w:hAnsi="標楷體"/>
          <w:color w:val="FF0000"/>
        </w:rPr>
      </w:pPr>
      <w:r w:rsidRPr="00DC25BD">
        <w:rPr>
          <w:rFonts w:ascii="標楷體" w:eastAsia="標楷體" w:hAnsi="標楷體" w:hint="eastAsia"/>
          <w:color w:val="FF0000"/>
        </w:rPr>
        <w:t>條文如</w:t>
      </w:r>
      <w:r w:rsidRPr="00DC25BD">
        <w:rPr>
          <w:rFonts w:ascii="標楷體" w:eastAsia="標楷體" w:hAnsi="標楷體"/>
          <w:color w:val="FF0000"/>
        </w:rPr>
        <w:t>下：</w:t>
      </w:r>
      <w:r w:rsidRPr="00DC25BD">
        <w:rPr>
          <w:rFonts w:ascii="標楷體" w:eastAsia="標楷體" w:hAnsi="標楷體" w:hint="eastAsia"/>
          <w:color w:val="FF0000"/>
        </w:rPr>
        <w:t>(該辦公室所分配之點數用罄時，請該辦公室之主管(召集人)以簽陳方式，</w:t>
      </w:r>
      <w:r w:rsidRPr="00DC25BD">
        <w:rPr>
          <w:rFonts w:ascii="標楷體" w:eastAsia="標楷體" w:hAnsi="標楷體" w:hint="eastAsia"/>
          <w:color w:val="385623" w:themeColor="accent6" w:themeShade="80"/>
        </w:rPr>
        <w:t>陳述貴辦公室之</w:t>
      </w:r>
      <w:proofErr w:type="gramStart"/>
      <w:r w:rsidRPr="00DC25BD">
        <w:rPr>
          <w:rFonts w:ascii="標楷體" w:eastAsia="標楷體" w:hAnsi="標楷體" w:hint="eastAsia"/>
          <w:color w:val="385623" w:themeColor="accent6" w:themeShade="80"/>
        </w:rPr>
        <w:t>節能減碳作為</w:t>
      </w:r>
      <w:proofErr w:type="gramEnd"/>
      <w:r w:rsidRPr="00DC25BD">
        <w:rPr>
          <w:rFonts w:ascii="標楷體" w:eastAsia="標楷體" w:hAnsi="標楷體" w:hint="eastAsia"/>
          <w:color w:val="385623" w:themeColor="accent6" w:themeShade="80"/>
        </w:rPr>
        <w:t>，</w:t>
      </w:r>
      <w:r w:rsidRPr="00DC25BD">
        <w:rPr>
          <w:rFonts w:ascii="標楷體" w:eastAsia="標楷體" w:hAnsi="標楷體" w:hint="eastAsia"/>
          <w:color w:val="FF0000"/>
        </w:rPr>
        <w:t>經校長核准後，每次加值2,000點。)</w:t>
      </w:r>
    </w:p>
    <w:p w:rsidR="00F9739D" w:rsidRDefault="00F9739D" w:rsidP="00F9739D">
      <w:pPr>
        <w:adjustRightInd w:val="0"/>
        <w:snapToGrid w:val="0"/>
        <w:ind w:left="480"/>
        <w:rPr>
          <w:rFonts w:ascii="標楷體" w:eastAsia="標楷體" w:hAnsi="標楷體"/>
        </w:rPr>
      </w:pPr>
      <w:r w:rsidRPr="00F9739D">
        <w:rPr>
          <w:rFonts w:ascii="標楷體" w:eastAsia="標楷體" w:hAnsi="標楷體" w:hint="eastAsia"/>
        </w:rPr>
        <w:t>五</w:t>
      </w:r>
      <w:r w:rsidRPr="00F9739D">
        <w:rPr>
          <w:rFonts w:ascii="標楷體" w:eastAsia="標楷體" w:hAnsi="標楷體"/>
        </w:rPr>
        <w:t>、</w:t>
      </w:r>
      <w:proofErr w:type="gramStart"/>
      <w:r w:rsidRPr="00F9739D">
        <w:rPr>
          <w:rFonts w:ascii="標楷體" w:eastAsia="標楷體" w:hAnsi="標楷體" w:hint="eastAsia"/>
        </w:rPr>
        <w:t>107</w:t>
      </w:r>
      <w:proofErr w:type="gramEnd"/>
      <w:r w:rsidRPr="00F9739D">
        <w:rPr>
          <w:rFonts w:ascii="標楷體" w:eastAsia="標楷體" w:hAnsi="標楷體" w:hint="eastAsia"/>
        </w:rPr>
        <w:t>年度「改善或充實國立高級中等學校一般建築及設備計畫」</w:t>
      </w:r>
      <w:r>
        <w:rPr>
          <w:rFonts w:ascii="標楷體" w:eastAsia="標楷體" w:hAnsi="標楷體" w:hint="eastAsia"/>
        </w:rPr>
        <w:t>，申</w:t>
      </w:r>
      <w:r>
        <w:rPr>
          <w:rFonts w:ascii="標楷體" w:eastAsia="標楷體" w:hAnsi="標楷體"/>
        </w:rPr>
        <w:t>請電機館</w:t>
      </w:r>
      <w:r>
        <w:rPr>
          <w:rFonts w:ascii="標楷體" w:eastAsia="標楷體" w:hAnsi="標楷體" w:hint="eastAsia"/>
        </w:rPr>
        <w:t>電力</w:t>
      </w:r>
      <w:r>
        <w:rPr>
          <w:rFonts w:ascii="標楷體" w:eastAsia="標楷體" w:hAnsi="標楷體"/>
        </w:rPr>
        <w:t>機房</w:t>
      </w:r>
      <w:r>
        <w:rPr>
          <w:rFonts w:ascii="標楷體" w:eastAsia="標楷體" w:hAnsi="標楷體" w:hint="eastAsia"/>
        </w:rPr>
        <w:t>設</w:t>
      </w:r>
      <w:r>
        <w:rPr>
          <w:rFonts w:ascii="標楷體" w:eastAsia="標楷體" w:hAnsi="標楷體"/>
        </w:rPr>
        <w:t>備更新</w:t>
      </w:r>
      <w:r>
        <w:rPr>
          <w:rFonts w:ascii="標楷體" w:eastAsia="標楷體" w:hAnsi="標楷體" w:hint="eastAsia"/>
        </w:rPr>
        <w:t>改</w:t>
      </w:r>
      <w:r>
        <w:rPr>
          <w:rFonts w:ascii="標楷體" w:eastAsia="標楷體" w:hAnsi="標楷體"/>
        </w:rPr>
        <w:t>善</w:t>
      </w:r>
      <w:r>
        <w:rPr>
          <w:rFonts w:ascii="標楷體" w:eastAsia="標楷體" w:hAnsi="標楷體" w:hint="eastAsia"/>
        </w:rPr>
        <w:t>。</w:t>
      </w:r>
    </w:p>
    <w:p w:rsidR="00EA7D47" w:rsidRPr="00F9739D" w:rsidRDefault="00EA7D47" w:rsidP="00F9739D">
      <w:pPr>
        <w:adjustRightInd w:val="0"/>
        <w:snapToGrid w:val="0"/>
        <w:ind w:left="480"/>
        <w:rPr>
          <w:rFonts w:ascii="標楷體" w:eastAsia="標楷體" w:hAnsi="標楷體" w:hint="eastAsia"/>
        </w:rPr>
      </w:pPr>
    </w:p>
    <w:p w:rsidR="00675EED" w:rsidRPr="00047FD6" w:rsidRDefault="00675EED" w:rsidP="00675EED">
      <w:pPr>
        <w:numPr>
          <w:ilvl w:val="0"/>
          <w:numId w:val="1"/>
        </w:numPr>
        <w:tabs>
          <w:tab w:val="clear" w:pos="480"/>
          <w:tab w:val="num" w:pos="0"/>
          <w:tab w:val="left" w:pos="540"/>
        </w:tabs>
        <w:adjustRightInd w:val="0"/>
        <w:snapToGrid w:val="0"/>
        <w:spacing w:beforeLines="25" w:before="90" w:line="240" w:lineRule="atLeast"/>
        <w:ind w:left="0" w:firstLine="0"/>
        <w:jc w:val="both"/>
        <w:rPr>
          <w:rFonts w:ascii="標楷體" w:eastAsia="標楷體" w:hAnsi="標楷體"/>
          <w:b/>
        </w:rPr>
      </w:pPr>
      <w:r w:rsidRPr="00047FD6">
        <w:rPr>
          <w:rFonts w:ascii="標楷體" w:eastAsia="標楷體" w:hAnsi="標楷體" w:hint="eastAsia"/>
          <w:b/>
        </w:rPr>
        <w:t>討論事項：</w:t>
      </w:r>
    </w:p>
    <w:p w:rsidR="00675EED" w:rsidRDefault="00675EED" w:rsidP="00675EED">
      <w:pPr>
        <w:adjustRightInd w:val="0"/>
        <w:snapToGrid w:val="0"/>
        <w:spacing w:beforeLines="25" w:before="90" w:line="480" w:lineRule="exact"/>
        <w:ind w:left="618" w:hanging="618"/>
        <w:rPr>
          <w:rFonts w:ascii="標楷體" w:eastAsia="標楷體" w:hAnsi="標楷體"/>
        </w:rPr>
      </w:pPr>
      <w:r w:rsidRPr="00047FD6">
        <w:rPr>
          <w:rFonts w:ascii="標楷體" w:eastAsia="標楷體" w:hAnsi="標楷體" w:hint="eastAsia"/>
        </w:rPr>
        <w:t>提案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047FD6">
        <w:rPr>
          <w:rFonts w:ascii="標楷體" w:eastAsia="標楷體" w:hAnsi="標楷體" w:hint="eastAsia"/>
        </w:rPr>
        <w:t xml:space="preserve">                                           </w:t>
      </w:r>
      <w:r>
        <w:rPr>
          <w:rFonts w:ascii="標楷體" w:eastAsia="標楷體" w:hAnsi="標楷體" w:hint="eastAsia"/>
        </w:rPr>
        <w:t xml:space="preserve">           </w:t>
      </w:r>
      <w:r w:rsidRPr="00047FD6">
        <w:rPr>
          <w:rFonts w:ascii="標楷體" w:eastAsia="標楷體" w:hAnsi="標楷體" w:hint="eastAsia"/>
        </w:rPr>
        <w:t xml:space="preserve"> </w:t>
      </w:r>
    </w:p>
    <w:p w:rsidR="00675EED" w:rsidRPr="00A32991" w:rsidRDefault="00675EED" w:rsidP="00675EED">
      <w:pPr>
        <w:spacing w:line="360" w:lineRule="exact"/>
        <w:ind w:leftChars="149" w:left="358" w:firstLine="2"/>
        <w:rPr>
          <w:rFonts w:ascii="標楷體" w:eastAsia="標楷體" w:hAnsi="標楷體"/>
        </w:rPr>
      </w:pPr>
      <w:r w:rsidRPr="00047FD6">
        <w:rPr>
          <w:rFonts w:ascii="標楷體" w:eastAsia="標楷體" w:hAnsi="標楷體" w:hint="eastAsia"/>
        </w:rPr>
        <w:t>案由：</w:t>
      </w:r>
      <w:r>
        <w:rPr>
          <w:rFonts w:ascii="標楷體" w:eastAsia="標楷體" w:hAnsi="標楷體" w:hint="eastAsia"/>
        </w:rPr>
        <w:t>本校用電節能措施如何進行</w:t>
      </w:r>
      <w:r w:rsidRPr="00A32991">
        <w:rPr>
          <w:rFonts w:ascii="標楷體" w:eastAsia="標楷體" w:hAnsi="標楷體" w:hint="eastAsia"/>
        </w:rPr>
        <w:t>，提請討論。</w:t>
      </w:r>
    </w:p>
    <w:p w:rsidR="00675EED" w:rsidRDefault="00675EED" w:rsidP="00675EED">
      <w:pPr>
        <w:spacing w:line="360" w:lineRule="exact"/>
        <w:ind w:leftChars="149" w:left="358" w:firstLine="2"/>
        <w:rPr>
          <w:rFonts w:ascii="標楷體" w:eastAsia="標楷體" w:hAnsi="標楷體" w:hint="eastAsia"/>
        </w:rPr>
      </w:pPr>
      <w:r w:rsidRPr="00047FD6">
        <w:rPr>
          <w:rFonts w:ascii="標楷體" w:eastAsia="標楷體" w:hAnsi="標楷體" w:hint="eastAsia"/>
        </w:rPr>
        <w:t>說明：</w:t>
      </w:r>
    </w:p>
    <w:p w:rsidR="00F9599F" w:rsidRDefault="00F9599F" w:rsidP="00675EED">
      <w:pPr>
        <w:spacing w:line="360" w:lineRule="exact"/>
        <w:ind w:leftChars="149" w:left="358" w:firstLine="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討論內</w:t>
      </w:r>
      <w:r>
        <w:rPr>
          <w:rFonts w:ascii="標楷體" w:eastAsia="標楷體" w:hAnsi="標楷體"/>
        </w:rPr>
        <w:t>容：</w:t>
      </w:r>
    </w:p>
    <w:p w:rsidR="00675EED" w:rsidRPr="00F9739D" w:rsidRDefault="00675EED" w:rsidP="00F9599F">
      <w:pPr>
        <w:pStyle w:val="a7"/>
        <w:numPr>
          <w:ilvl w:val="0"/>
          <w:numId w:val="3"/>
        </w:numPr>
        <w:spacing w:line="360" w:lineRule="exact"/>
        <w:ind w:leftChars="0" w:left="1134"/>
        <w:rPr>
          <w:rFonts w:ascii="標楷體" w:eastAsia="標楷體" w:hAnsi="標楷體"/>
        </w:rPr>
      </w:pPr>
      <w:r w:rsidRPr="00F9739D">
        <w:rPr>
          <w:rFonts w:ascii="標楷體" w:eastAsia="標楷體" w:hAnsi="標楷體"/>
        </w:rPr>
        <w:t>控制</w:t>
      </w:r>
      <w:r w:rsidRPr="00F9739D">
        <w:rPr>
          <w:rFonts w:ascii="標楷體" w:eastAsia="標楷體" w:hAnsi="標楷體" w:hint="eastAsia"/>
        </w:rPr>
        <w:t>冷</w:t>
      </w:r>
      <w:r w:rsidRPr="00F9739D">
        <w:rPr>
          <w:rFonts w:ascii="標楷體" w:eastAsia="標楷體" w:hAnsi="標楷體"/>
        </w:rPr>
        <w:t>氣溫度為</w:t>
      </w:r>
      <w:r w:rsidRPr="00F9739D">
        <w:rPr>
          <w:rFonts w:ascii="標楷體" w:eastAsia="標楷體" w:hAnsi="標楷體" w:hint="eastAsia"/>
        </w:rPr>
        <w:t>27°C~28°C</w:t>
      </w:r>
      <w:r w:rsidR="00F9739D">
        <w:rPr>
          <w:rFonts w:ascii="標楷體" w:eastAsia="標楷體" w:hAnsi="標楷體" w:hint="eastAsia"/>
        </w:rPr>
        <w:t>。</w:t>
      </w:r>
    </w:p>
    <w:p w:rsidR="00F9739D" w:rsidRDefault="00F9739D" w:rsidP="00F9599F">
      <w:pPr>
        <w:pStyle w:val="a7"/>
        <w:numPr>
          <w:ilvl w:val="0"/>
          <w:numId w:val="3"/>
        </w:numPr>
        <w:spacing w:line="360" w:lineRule="exact"/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/>
        </w:rPr>
        <w:t>公室無人使用時</w:t>
      </w:r>
      <w:r>
        <w:rPr>
          <w:rFonts w:ascii="標楷體" w:eastAsia="標楷體" w:hAnsi="標楷體" w:hint="eastAsia"/>
        </w:rPr>
        <w:t>確</w:t>
      </w:r>
      <w:r>
        <w:rPr>
          <w:rFonts w:ascii="標楷體" w:eastAsia="標楷體" w:hAnsi="標楷體"/>
        </w:rPr>
        <w:t>實關閉冷氣。</w:t>
      </w:r>
    </w:p>
    <w:p w:rsidR="00F9739D" w:rsidRDefault="00F9739D" w:rsidP="00F9599F">
      <w:pPr>
        <w:pStyle w:val="a7"/>
        <w:numPr>
          <w:ilvl w:val="0"/>
          <w:numId w:val="3"/>
        </w:numPr>
        <w:spacing w:line="360" w:lineRule="exact"/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/>
        </w:rPr>
        <w:t>型辦公空</w:t>
      </w:r>
      <w:r>
        <w:rPr>
          <w:rFonts w:ascii="標楷體" w:eastAsia="標楷體" w:hAnsi="標楷體" w:hint="eastAsia"/>
        </w:rPr>
        <w:t>間</w:t>
      </w:r>
      <w:r>
        <w:rPr>
          <w:rFonts w:ascii="標楷體" w:eastAsia="標楷體" w:hAnsi="標楷體"/>
        </w:rPr>
        <w:t>調整</w:t>
      </w:r>
      <w:r>
        <w:rPr>
          <w:rFonts w:ascii="標楷體" w:eastAsia="標楷體" w:hAnsi="標楷體" w:hint="eastAsia"/>
        </w:rPr>
        <w:t>座</w:t>
      </w:r>
      <w:r>
        <w:rPr>
          <w:rFonts w:ascii="標楷體" w:eastAsia="標楷體" w:hAnsi="標楷體"/>
        </w:rPr>
        <w:t>位空間，</w:t>
      </w:r>
      <w:r>
        <w:rPr>
          <w:rFonts w:ascii="標楷體" w:eastAsia="標楷體" w:hAnsi="標楷體" w:hint="eastAsia"/>
        </w:rPr>
        <w:t>必</w:t>
      </w:r>
      <w:r>
        <w:rPr>
          <w:rFonts w:ascii="標楷體" w:eastAsia="標楷體" w:hAnsi="標楷體"/>
        </w:rPr>
        <w:t>要時做分</w:t>
      </w:r>
      <w:r>
        <w:rPr>
          <w:rFonts w:ascii="標楷體" w:eastAsia="標楷體" w:hAnsi="標楷體" w:hint="eastAsia"/>
        </w:rPr>
        <w:t>區域</w:t>
      </w:r>
      <w:proofErr w:type="gramStart"/>
      <w:r>
        <w:rPr>
          <w:rFonts w:ascii="標楷體" w:eastAsia="標楷體" w:hAnsi="標楷體"/>
        </w:rPr>
        <w:t>的</w:t>
      </w:r>
      <w:r w:rsidR="00AE69E8">
        <w:rPr>
          <w:rFonts w:ascii="標楷體" w:eastAsia="標楷體" w:hAnsi="標楷體" w:hint="eastAsia"/>
        </w:rPr>
        <w:t>屏蔽措</w:t>
      </w:r>
      <w:r w:rsidR="00AE69E8">
        <w:rPr>
          <w:rFonts w:ascii="標楷體" w:eastAsia="標楷體" w:hAnsi="標楷體"/>
        </w:rPr>
        <w:t>施</w:t>
      </w:r>
      <w:proofErr w:type="gramEnd"/>
      <w:r w:rsidR="00AE69E8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/>
        </w:rPr>
        <w:t>使用冷氣</w:t>
      </w:r>
      <w:r w:rsidR="00AE69E8">
        <w:rPr>
          <w:rFonts w:ascii="標楷體" w:eastAsia="標楷體" w:hAnsi="標楷體" w:hint="eastAsia"/>
        </w:rPr>
        <w:t>減</w:t>
      </w:r>
      <w:r w:rsidR="00AE69E8">
        <w:rPr>
          <w:rFonts w:ascii="標楷體" w:eastAsia="標楷體" w:hAnsi="標楷體"/>
        </w:rPr>
        <w:t>少機</w:t>
      </w:r>
      <w:r w:rsidR="00AE69E8">
        <w:rPr>
          <w:rFonts w:ascii="標楷體" w:eastAsia="標楷體" w:hAnsi="標楷體" w:hint="eastAsia"/>
        </w:rPr>
        <w:t>組</w:t>
      </w:r>
      <w:r w:rsidR="00AE69E8">
        <w:rPr>
          <w:rFonts w:ascii="標楷體" w:eastAsia="標楷體" w:hAnsi="標楷體"/>
        </w:rPr>
        <w:t>使</w:t>
      </w:r>
      <w:r w:rsidR="00AE69E8">
        <w:rPr>
          <w:rFonts w:ascii="標楷體" w:eastAsia="標楷體" w:hAnsi="標楷體"/>
        </w:rPr>
        <w:lastRenderedPageBreak/>
        <w:t>用</w:t>
      </w:r>
      <w:r w:rsidR="00AE69E8">
        <w:rPr>
          <w:rFonts w:ascii="標楷體" w:eastAsia="標楷體" w:hAnsi="標楷體" w:hint="eastAsia"/>
        </w:rPr>
        <w:t>。</w:t>
      </w:r>
    </w:p>
    <w:p w:rsidR="00AE69E8" w:rsidRDefault="00AE69E8" w:rsidP="00F9599F">
      <w:pPr>
        <w:pStyle w:val="a7"/>
        <w:numPr>
          <w:ilvl w:val="0"/>
          <w:numId w:val="3"/>
        </w:numPr>
        <w:spacing w:line="360" w:lineRule="exact"/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未騰出電</w:t>
      </w:r>
      <w:r>
        <w:rPr>
          <w:rFonts w:ascii="標楷體" w:eastAsia="標楷體" w:hAnsi="標楷體"/>
        </w:rPr>
        <w:t>力</w:t>
      </w:r>
      <w:r>
        <w:rPr>
          <w:rFonts w:ascii="標楷體" w:eastAsia="標楷體" w:hAnsi="標楷體" w:hint="eastAsia"/>
        </w:rPr>
        <w:t>負</w:t>
      </w:r>
      <w:r>
        <w:rPr>
          <w:rFonts w:ascii="標楷體" w:eastAsia="標楷體" w:hAnsi="標楷體"/>
        </w:rPr>
        <w:t>載之前</w:t>
      </w:r>
      <w:r>
        <w:rPr>
          <w:rFonts w:ascii="標楷體" w:eastAsia="標楷體" w:hAnsi="標楷體" w:hint="eastAsia"/>
        </w:rPr>
        <w:t>避</w:t>
      </w:r>
      <w:r>
        <w:rPr>
          <w:rFonts w:ascii="標楷體" w:eastAsia="標楷體" w:hAnsi="標楷體"/>
        </w:rPr>
        <w:t>免新增冷氣設施。</w:t>
      </w:r>
    </w:p>
    <w:p w:rsidR="00AE69E8" w:rsidRDefault="00AE69E8" w:rsidP="00F9599F">
      <w:pPr>
        <w:pStyle w:val="a7"/>
        <w:numPr>
          <w:ilvl w:val="0"/>
          <w:numId w:val="3"/>
        </w:numPr>
        <w:spacing w:line="360" w:lineRule="exact"/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</w:t>
      </w:r>
      <w:r>
        <w:rPr>
          <w:rFonts w:ascii="標楷體" w:eastAsia="標楷體" w:hAnsi="標楷體"/>
        </w:rPr>
        <w:t>討</w:t>
      </w:r>
      <w:r>
        <w:rPr>
          <w:rFonts w:ascii="標楷體" w:eastAsia="標楷體" w:hAnsi="標楷體" w:hint="eastAsia"/>
        </w:rPr>
        <w:t>照</w:t>
      </w:r>
      <w:r>
        <w:rPr>
          <w:rFonts w:ascii="標楷體" w:eastAsia="標楷體" w:hAnsi="標楷體"/>
        </w:rPr>
        <w:t>明配</w:t>
      </w:r>
      <w:r>
        <w:rPr>
          <w:rFonts w:ascii="標楷體" w:eastAsia="標楷體" w:hAnsi="標楷體" w:hint="eastAsia"/>
        </w:rPr>
        <w:t>置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提</w:t>
      </w:r>
      <w:r>
        <w:rPr>
          <w:rFonts w:ascii="標楷體" w:eastAsia="標楷體" w:hAnsi="標楷體"/>
        </w:rPr>
        <w:t>供適當</w:t>
      </w:r>
      <w:r>
        <w:rPr>
          <w:rFonts w:ascii="標楷體" w:eastAsia="標楷體" w:hAnsi="標楷體" w:hint="eastAsia"/>
        </w:rPr>
        <w:t>而不</w:t>
      </w:r>
      <w:r>
        <w:rPr>
          <w:rFonts w:ascii="標楷體" w:eastAsia="標楷體" w:hAnsi="標楷體"/>
        </w:rPr>
        <w:t>超量的照明，</w:t>
      </w:r>
      <w:r>
        <w:rPr>
          <w:rFonts w:ascii="標楷體" w:eastAsia="標楷體" w:hAnsi="標楷體" w:hint="eastAsia"/>
        </w:rPr>
        <w:t>逐</w:t>
      </w:r>
      <w:r>
        <w:rPr>
          <w:rFonts w:ascii="標楷體" w:eastAsia="標楷體" w:hAnsi="標楷體"/>
        </w:rPr>
        <w:t>步更換</w:t>
      </w:r>
      <w:r>
        <w:rPr>
          <w:rFonts w:ascii="標楷體" w:eastAsia="標楷體" w:hAnsi="標楷體" w:hint="eastAsia"/>
        </w:rPr>
        <w:t>高</w:t>
      </w:r>
      <w:r>
        <w:rPr>
          <w:rFonts w:ascii="標楷體" w:eastAsia="標楷體" w:hAnsi="標楷體"/>
        </w:rPr>
        <w:t>效</w:t>
      </w:r>
      <w:r>
        <w:rPr>
          <w:rFonts w:ascii="標楷體" w:eastAsia="標楷體" w:hAnsi="標楷體" w:hint="eastAsia"/>
        </w:rPr>
        <w:t>能</w:t>
      </w:r>
      <w:r>
        <w:rPr>
          <w:rFonts w:ascii="標楷體" w:eastAsia="標楷體" w:hAnsi="標楷體"/>
        </w:rPr>
        <w:t>的燈具。</w:t>
      </w:r>
    </w:p>
    <w:p w:rsidR="00A6622B" w:rsidRDefault="00A6622B" w:rsidP="00F9599F">
      <w:pPr>
        <w:pStyle w:val="a7"/>
        <w:numPr>
          <w:ilvl w:val="0"/>
          <w:numId w:val="3"/>
        </w:numPr>
        <w:spacing w:line="360" w:lineRule="exact"/>
        <w:ind w:leftChars="0" w:left="113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用</w:t>
      </w:r>
      <w:r>
        <w:rPr>
          <w:rFonts w:ascii="標楷體" w:eastAsia="標楷體" w:hAnsi="標楷體"/>
        </w:rPr>
        <w:t>電</w:t>
      </w:r>
      <w:r>
        <w:rPr>
          <w:rFonts w:ascii="標楷體" w:eastAsia="標楷體" w:hAnsi="標楷體" w:hint="eastAsia"/>
        </w:rPr>
        <w:t>超</w:t>
      </w:r>
      <w:r>
        <w:rPr>
          <w:rFonts w:ascii="標楷體" w:eastAsia="標楷體" w:hAnsi="標楷體"/>
        </w:rPr>
        <w:t>量</w:t>
      </w:r>
      <w:proofErr w:type="gramEnd"/>
      <w:r>
        <w:rPr>
          <w:rFonts w:ascii="標楷體" w:eastAsia="標楷體" w:hAnsi="標楷體" w:hint="eastAsia"/>
        </w:rPr>
        <w:t>時，縮</w:t>
      </w:r>
      <w:r>
        <w:rPr>
          <w:rFonts w:ascii="標楷體" w:eastAsia="標楷體" w:hAnsi="標楷體"/>
        </w:rPr>
        <w:t>短</w:t>
      </w:r>
      <w:r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/>
        </w:rPr>
        <w:t>日冷氣供電時</w:t>
      </w:r>
      <w:r>
        <w:rPr>
          <w:rFonts w:ascii="標楷體" w:eastAsia="標楷體" w:hAnsi="標楷體" w:hint="eastAsia"/>
        </w:rPr>
        <w:t>間因應，調</w:t>
      </w:r>
      <w:r>
        <w:rPr>
          <w:rFonts w:ascii="標楷體" w:eastAsia="標楷體" w:hAnsi="標楷體"/>
        </w:rPr>
        <w:t>整方式</w:t>
      </w:r>
      <w:r>
        <w:rPr>
          <w:rFonts w:ascii="標楷體" w:eastAsia="標楷體" w:hAnsi="標楷體" w:hint="eastAsia"/>
        </w:rPr>
        <w:t>配</w:t>
      </w:r>
      <w:r>
        <w:rPr>
          <w:rFonts w:ascii="標楷體" w:eastAsia="標楷體" w:hAnsi="標楷體"/>
        </w:rPr>
        <w:t>合節電系統的操作模式</w:t>
      </w:r>
      <w:r>
        <w:rPr>
          <w:rFonts w:ascii="標楷體" w:eastAsia="標楷體" w:hAnsi="標楷體" w:hint="eastAsia"/>
        </w:rPr>
        <w:t>調整</w:t>
      </w:r>
      <w:r>
        <w:rPr>
          <w:rFonts w:ascii="標楷體" w:eastAsia="標楷體" w:hAnsi="標楷體"/>
        </w:rPr>
        <w:t>。</w:t>
      </w:r>
    </w:p>
    <w:p w:rsidR="00A6622B" w:rsidRDefault="00A6622B" w:rsidP="00F9599F">
      <w:pPr>
        <w:pStyle w:val="a7"/>
        <w:numPr>
          <w:ilvl w:val="0"/>
          <w:numId w:val="3"/>
        </w:numPr>
        <w:spacing w:line="360" w:lineRule="exact"/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</w:t>
      </w:r>
      <w:r>
        <w:rPr>
          <w:rFonts w:ascii="標楷體" w:eastAsia="標楷體" w:hAnsi="標楷體"/>
        </w:rPr>
        <w:t>速</w:t>
      </w:r>
      <w:proofErr w:type="gramStart"/>
      <w:r>
        <w:rPr>
          <w:rFonts w:ascii="標楷體" w:eastAsia="標楷體" w:hAnsi="標楷體" w:hint="eastAsia"/>
        </w:rPr>
        <w:t>汰</w:t>
      </w:r>
      <w:proofErr w:type="gramEnd"/>
      <w:r>
        <w:rPr>
          <w:rFonts w:ascii="標楷體" w:eastAsia="標楷體" w:hAnsi="標楷體" w:hint="eastAsia"/>
        </w:rPr>
        <w:t>換</w:t>
      </w:r>
      <w:r w:rsidR="00B83920">
        <w:rPr>
          <w:rFonts w:ascii="標楷體" w:eastAsia="標楷體" w:hAnsi="標楷體" w:hint="eastAsia"/>
        </w:rPr>
        <w:t>水</w:t>
      </w:r>
      <w:proofErr w:type="gramStart"/>
      <w:r w:rsidR="00B83920">
        <w:rPr>
          <w:rFonts w:ascii="標楷體" w:eastAsia="標楷體" w:hAnsi="標楷體" w:hint="eastAsia"/>
        </w:rPr>
        <w:t>冷</w:t>
      </w:r>
      <w:r w:rsidR="00B83920">
        <w:rPr>
          <w:rFonts w:ascii="標楷體" w:eastAsia="標楷體" w:hAnsi="標楷體"/>
        </w:rPr>
        <w:t>式</w:t>
      </w:r>
      <w:r w:rsidR="00B83920">
        <w:rPr>
          <w:rFonts w:ascii="標楷體" w:eastAsia="標楷體" w:hAnsi="標楷體" w:hint="eastAsia"/>
        </w:rPr>
        <w:t>老</w:t>
      </w:r>
      <w:r w:rsidR="00B83920">
        <w:rPr>
          <w:rFonts w:ascii="標楷體" w:eastAsia="標楷體" w:hAnsi="標楷體"/>
        </w:rPr>
        <w:t>舊</w:t>
      </w:r>
      <w:proofErr w:type="gramEnd"/>
      <w:r w:rsidR="00B83920">
        <w:rPr>
          <w:rFonts w:ascii="標楷體" w:eastAsia="標楷體" w:hAnsi="標楷體" w:hint="eastAsia"/>
        </w:rPr>
        <w:t>冷</w:t>
      </w:r>
      <w:r w:rsidR="00B83920">
        <w:rPr>
          <w:rFonts w:ascii="標楷體" w:eastAsia="標楷體" w:hAnsi="標楷體"/>
        </w:rPr>
        <w:t>氣。</w:t>
      </w:r>
    </w:p>
    <w:p w:rsidR="00B83920" w:rsidRPr="00F9739D" w:rsidRDefault="00B83920" w:rsidP="00F9599F">
      <w:pPr>
        <w:pStyle w:val="a7"/>
        <w:numPr>
          <w:ilvl w:val="0"/>
          <w:numId w:val="3"/>
        </w:numPr>
        <w:spacing w:line="360" w:lineRule="exact"/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節</w:t>
      </w:r>
      <w:r>
        <w:rPr>
          <w:rFonts w:ascii="標楷體" w:eastAsia="標楷體" w:hAnsi="標楷體"/>
        </w:rPr>
        <w:t>電</w:t>
      </w:r>
      <w:r>
        <w:rPr>
          <w:rFonts w:ascii="標楷體" w:eastAsia="標楷體" w:hAnsi="標楷體" w:hint="eastAsia"/>
        </w:rPr>
        <w:t>成</w:t>
      </w:r>
      <w:r>
        <w:rPr>
          <w:rFonts w:ascii="標楷體" w:eastAsia="標楷體" w:hAnsi="標楷體"/>
        </w:rPr>
        <w:t>效優</w:t>
      </w:r>
      <w:r>
        <w:rPr>
          <w:rFonts w:ascii="標楷體" w:eastAsia="標楷體" w:hAnsi="標楷體" w:hint="eastAsia"/>
        </w:rPr>
        <w:t>良單</w:t>
      </w:r>
      <w:r>
        <w:rPr>
          <w:rFonts w:ascii="標楷體" w:eastAsia="標楷體" w:hAnsi="標楷體"/>
        </w:rPr>
        <w:t>位</w:t>
      </w:r>
      <w:r>
        <w:rPr>
          <w:rFonts w:ascii="標楷體" w:eastAsia="標楷體" w:hAnsi="標楷體" w:hint="eastAsia"/>
        </w:rPr>
        <w:t>應與予獎</w:t>
      </w:r>
      <w:r>
        <w:rPr>
          <w:rFonts w:ascii="標楷體" w:eastAsia="標楷體" w:hAnsi="標楷體"/>
        </w:rPr>
        <w:t>勵。</w:t>
      </w:r>
    </w:p>
    <w:p w:rsidR="00F9599F" w:rsidRDefault="00F9599F" w:rsidP="00F9599F">
      <w:pPr>
        <w:spacing w:line="360" w:lineRule="exact"/>
        <w:ind w:leftChars="149" w:left="358" w:firstLine="2"/>
        <w:rPr>
          <w:rFonts w:ascii="標楷體" w:eastAsia="標楷體" w:hAnsi="標楷體" w:hint="eastAsia"/>
        </w:rPr>
      </w:pPr>
      <w:r w:rsidRPr="00B83920">
        <w:rPr>
          <w:rFonts w:ascii="標楷體" w:eastAsia="標楷體" w:hAnsi="標楷體" w:hint="eastAsia"/>
          <w:color w:val="FF0000"/>
        </w:rPr>
        <w:t>主席裁</w:t>
      </w:r>
      <w:r w:rsidRPr="00B83920">
        <w:rPr>
          <w:rFonts w:ascii="標楷體" w:eastAsia="標楷體" w:hAnsi="標楷體"/>
          <w:color w:val="FF0000"/>
        </w:rPr>
        <w:t>示</w:t>
      </w:r>
      <w:r w:rsidRPr="00B83920">
        <w:rPr>
          <w:rFonts w:ascii="標楷體" w:eastAsia="標楷體" w:hAnsi="標楷體" w:hint="eastAsia"/>
          <w:color w:val="FF0000"/>
        </w:rPr>
        <w:t>：</w:t>
      </w:r>
    </w:p>
    <w:p w:rsidR="00F9599F" w:rsidRPr="00A6622B" w:rsidRDefault="00E324F9" w:rsidP="00F9599F">
      <w:pPr>
        <w:pStyle w:val="a7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A6622B">
        <w:rPr>
          <w:rFonts w:ascii="標楷體" w:eastAsia="標楷體" w:hAnsi="標楷體" w:hint="eastAsia"/>
          <w:color w:val="FF0000"/>
        </w:rPr>
        <w:t>依討</w:t>
      </w:r>
      <w:r w:rsidRPr="00A6622B">
        <w:rPr>
          <w:rFonts w:ascii="標楷體" w:eastAsia="標楷體" w:hAnsi="標楷體"/>
          <w:color w:val="FF0000"/>
        </w:rPr>
        <w:t>論內容</w:t>
      </w:r>
      <w:r w:rsidRPr="00A6622B">
        <w:rPr>
          <w:rFonts w:ascii="標楷體" w:eastAsia="標楷體" w:hAnsi="標楷體" w:hint="eastAsia"/>
          <w:color w:val="FF0000"/>
        </w:rPr>
        <w:t>實</w:t>
      </w:r>
      <w:r w:rsidRPr="00A6622B">
        <w:rPr>
          <w:rFonts w:ascii="標楷體" w:eastAsia="標楷體" w:hAnsi="標楷體"/>
          <w:color w:val="FF0000"/>
        </w:rPr>
        <w:t>施節電。</w:t>
      </w:r>
    </w:p>
    <w:p w:rsidR="00E324F9" w:rsidRPr="00A6622B" w:rsidRDefault="00E324F9" w:rsidP="00F9599F">
      <w:pPr>
        <w:pStyle w:val="a7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A6622B">
        <w:rPr>
          <w:rFonts w:ascii="標楷體" w:eastAsia="標楷體" w:hAnsi="標楷體" w:hint="eastAsia"/>
          <w:color w:val="FF0000"/>
        </w:rPr>
        <w:t>簽</w:t>
      </w:r>
      <w:r w:rsidRPr="00A6622B">
        <w:rPr>
          <w:rFonts w:ascii="標楷體" w:eastAsia="標楷體" w:hAnsi="標楷體"/>
          <w:color w:val="FF0000"/>
        </w:rPr>
        <w:t>請</w:t>
      </w:r>
      <w:r w:rsidRPr="00A6622B">
        <w:rPr>
          <w:rFonts w:ascii="標楷體" w:eastAsia="標楷體" w:hAnsi="標楷體" w:hint="eastAsia"/>
          <w:color w:val="FF0000"/>
        </w:rPr>
        <w:t>冷氣卡額</w:t>
      </w:r>
      <w:r w:rsidRPr="00A6622B">
        <w:rPr>
          <w:rFonts w:ascii="標楷體" w:eastAsia="標楷體" w:hAnsi="標楷體"/>
          <w:color w:val="FF0000"/>
        </w:rPr>
        <w:t>外</w:t>
      </w:r>
      <w:r w:rsidRPr="00A6622B">
        <w:rPr>
          <w:rFonts w:ascii="標楷體" w:eastAsia="標楷體" w:hAnsi="標楷體" w:hint="eastAsia"/>
          <w:color w:val="FF0000"/>
        </w:rPr>
        <w:t>加值時</w:t>
      </w:r>
      <w:r w:rsidRPr="00A6622B">
        <w:rPr>
          <w:rFonts w:ascii="標楷體" w:eastAsia="標楷體" w:hAnsi="標楷體"/>
          <w:color w:val="FF0000"/>
        </w:rPr>
        <w:t>，</w:t>
      </w:r>
      <w:r w:rsidRPr="00A6622B">
        <w:rPr>
          <w:rFonts w:ascii="標楷體" w:eastAsia="標楷體" w:hAnsi="標楷體" w:hint="eastAsia"/>
          <w:color w:val="FF0000"/>
        </w:rPr>
        <w:t>需</w:t>
      </w:r>
      <w:r w:rsidRPr="00A6622B">
        <w:rPr>
          <w:rFonts w:ascii="標楷體" w:eastAsia="標楷體" w:hAnsi="標楷體" w:hint="eastAsia"/>
          <w:color w:val="FF0000"/>
        </w:rPr>
        <w:t>陳述</w:t>
      </w:r>
      <w:r w:rsidRPr="00A6622B">
        <w:rPr>
          <w:rFonts w:ascii="標楷體" w:eastAsia="標楷體" w:hAnsi="標楷體" w:hint="eastAsia"/>
          <w:color w:val="FF0000"/>
        </w:rPr>
        <w:t>確</w:t>
      </w:r>
      <w:r w:rsidRPr="00A6622B">
        <w:rPr>
          <w:rFonts w:ascii="標楷體" w:eastAsia="標楷體" w:hAnsi="標楷體"/>
          <w:color w:val="FF0000"/>
        </w:rPr>
        <w:t>實的</w:t>
      </w:r>
      <w:r w:rsidRPr="00A6622B">
        <w:rPr>
          <w:rFonts w:ascii="標楷體" w:eastAsia="標楷體" w:hAnsi="標楷體" w:hint="eastAsia"/>
          <w:color w:val="FF0000"/>
        </w:rPr>
        <w:t>節</w:t>
      </w:r>
      <w:r w:rsidRPr="00A6622B">
        <w:rPr>
          <w:rFonts w:ascii="標楷體" w:eastAsia="標楷體" w:hAnsi="標楷體" w:hint="eastAsia"/>
          <w:color w:val="FF0000"/>
        </w:rPr>
        <w:t>電作為</w:t>
      </w:r>
      <w:r w:rsidRPr="00A6622B">
        <w:rPr>
          <w:rFonts w:ascii="標楷體" w:eastAsia="標楷體" w:hAnsi="標楷體"/>
          <w:color w:val="FF0000"/>
        </w:rPr>
        <w:t>後</w:t>
      </w:r>
      <w:r w:rsidRPr="00A6622B">
        <w:rPr>
          <w:rFonts w:ascii="標楷體" w:eastAsia="標楷體" w:hAnsi="標楷體" w:hint="eastAsia"/>
          <w:color w:val="FF0000"/>
        </w:rPr>
        <w:t>才能</w:t>
      </w:r>
      <w:r w:rsidRPr="00A6622B">
        <w:rPr>
          <w:rFonts w:ascii="標楷體" w:eastAsia="標楷體" w:hAnsi="標楷體"/>
          <w:color w:val="FF0000"/>
        </w:rPr>
        <w:t>核給</w:t>
      </w:r>
      <w:r w:rsidRPr="00A6622B">
        <w:rPr>
          <w:rFonts w:ascii="標楷體" w:eastAsia="標楷體" w:hAnsi="標楷體" w:hint="eastAsia"/>
          <w:color w:val="FF0000"/>
        </w:rPr>
        <w:t>。</w:t>
      </w:r>
    </w:p>
    <w:p w:rsidR="00E324F9" w:rsidRPr="00A6622B" w:rsidRDefault="00E324F9" w:rsidP="00F9599F">
      <w:pPr>
        <w:pStyle w:val="a7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A6622B">
        <w:rPr>
          <w:rFonts w:ascii="標楷體" w:eastAsia="標楷體" w:hAnsi="標楷體" w:hint="eastAsia"/>
          <w:color w:val="FF0000"/>
        </w:rPr>
        <w:t>當</w:t>
      </w:r>
      <w:r w:rsidRPr="00A6622B">
        <w:rPr>
          <w:rFonts w:ascii="標楷體" w:eastAsia="標楷體" w:hAnsi="標楷體"/>
          <w:color w:val="FF0000"/>
        </w:rPr>
        <w:t>年</w:t>
      </w:r>
      <w:r w:rsidRPr="00A6622B">
        <w:rPr>
          <w:rFonts w:ascii="標楷體" w:eastAsia="標楷體" w:hAnsi="標楷體" w:hint="eastAsia"/>
          <w:color w:val="FF0000"/>
        </w:rPr>
        <w:t>度</w:t>
      </w:r>
      <w:r w:rsidRPr="00A6622B">
        <w:rPr>
          <w:rFonts w:ascii="標楷體" w:eastAsia="標楷體" w:hAnsi="標楷體"/>
          <w:color w:val="FF0000"/>
        </w:rPr>
        <w:t>若被</w:t>
      </w:r>
      <w:r w:rsidRPr="00A6622B">
        <w:rPr>
          <w:rFonts w:ascii="標楷體" w:eastAsia="標楷體" w:hAnsi="標楷體" w:hint="eastAsia"/>
          <w:color w:val="FF0000"/>
        </w:rPr>
        <w:t>列入</w:t>
      </w:r>
      <w:proofErr w:type="gramStart"/>
      <w:r w:rsidRPr="00A6622B">
        <w:rPr>
          <w:rFonts w:ascii="標楷體" w:eastAsia="標楷體" w:hAnsi="標楷體" w:hint="eastAsia"/>
          <w:color w:val="FF0000"/>
        </w:rPr>
        <w:t>國</w:t>
      </w:r>
      <w:r w:rsidRPr="00A6622B">
        <w:rPr>
          <w:rFonts w:ascii="標楷體" w:eastAsia="標楷體" w:hAnsi="標楷體"/>
          <w:color w:val="FF0000"/>
        </w:rPr>
        <w:t>教署</w:t>
      </w:r>
      <w:r w:rsidRPr="00A6622B">
        <w:rPr>
          <w:rFonts w:ascii="標楷體" w:eastAsia="標楷體" w:hAnsi="標楷體" w:hint="eastAsia"/>
          <w:color w:val="FF0000"/>
        </w:rPr>
        <w:t>節電</w:t>
      </w:r>
      <w:proofErr w:type="gramEnd"/>
      <w:r w:rsidRPr="00A6622B">
        <w:rPr>
          <w:rFonts w:ascii="標楷體" w:eastAsia="標楷體" w:hAnsi="標楷體" w:hint="eastAsia"/>
          <w:color w:val="FF0000"/>
        </w:rPr>
        <w:t>不</w:t>
      </w:r>
      <w:r w:rsidRPr="00A6622B">
        <w:rPr>
          <w:rFonts w:ascii="標楷體" w:eastAsia="標楷體" w:hAnsi="標楷體"/>
          <w:color w:val="FF0000"/>
        </w:rPr>
        <w:t>力</w:t>
      </w:r>
      <w:r w:rsidRPr="00A6622B">
        <w:rPr>
          <w:rFonts w:ascii="標楷體" w:eastAsia="標楷體" w:hAnsi="標楷體" w:hint="eastAsia"/>
          <w:color w:val="FF0000"/>
        </w:rPr>
        <w:t>名</w:t>
      </w:r>
      <w:r w:rsidRPr="00A6622B">
        <w:rPr>
          <w:rFonts w:ascii="標楷體" w:eastAsia="標楷體" w:hAnsi="標楷體"/>
          <w:color w:val="FF0000"/>
        </w:rPr>
        <w:t>單</w:t>
      </w:r>
      <w:r w:rsidRPr="00A6622B">
        <w:rPr>
          <w:rFonts w:ascii="標楷體" w:eastAsia="標楷體" w:hAnsi="標楷體" w:hint="eastAsia"/>
          <w:color w:val="FF0000"/>
        </w:rPr>
        <w:t>而</w:t>
      </w:r>
      <w:r w:rsidRPr="00A6622B">
        <w:rPr>
          <w:rFonts w:ascii="標楷體" w:eastAsia="標楷體" w:hAnsi="標楷體"/>
          <w:color w:val="FF0000"/>
        </w:rPr>
        <w:t>需</w:t>
      </w:r>
      <w:r w:rsidRPr="00A6622B">
        <w:rPr>
          <w:rFonts w:ascii="標楷體" w:eastAsia="標楷體" w:hAnsi="標楷體" w:hint="eastAsia"/>
          <w:color w:val="FF0000"/>
        </w:rPr>
        <w:t>提</w:t>
      </w:r>
      <w:r w:rsidRPr="00A6622B">
        <w:rPr>
          <w:rFonts w:ascii="標楷體" w:eastAsia="標楷體" w:hAnsi="標楷體"/>
          <w:color w:val="FF0000"/>
        </w:rPr>
        <w:t>出檢討報告時，</w:t>
      </w:r>
      <w:r w:rsidRPr="00A6622B">
        <w:rPr>
          <w:rFonts w:ascii="標楷體" w:eastAsia="標楷體" w:hAnsi="標楷體" w:hint="eastAsia"/>
          <w:color w:val="FF0000"/>
        </w:rPr>
        <w:t>則分</w:t>
      </w:r>
      <w:r w:rsidRPr="00A6622B">
        <w:rPr>
          <w:rFonts w:ascii="標楷體" w:eastAsia="標楷體" w:hAnsi="標楷體"/>
          <w:color w:val="FF0000"/>
        </w:rPr>
        <w:t>配冷氣電數</w:t>
      </w:r>
      <w:r w:rsidRPr="00A6622B">
        <w:rPr>
          <w:rFonts w:ascii="標楷體" w:eastAsia="標楷體" w:hAnsi="標楷體" w:hint="eastAsia"/>
          <w:color w:val="FF0000"/>
        </w:rPr>
        <w:t>用罄後</w:t>
      </w:r>
      <w:r w:rsidRPr="00A6622B">
        <w:rPr>
          <w:rFonts w:ascii="標楷體" w:eastAsia="標楷體" w:hAnsi="標楷體"/>
          <w:color w:val="FF0000"/>
        </w:rPr>
        <w:t>不再</w:t>
      </w:r>
      <w:r w:rsidRPr="00A6622B">
        <w:rPr>
          <w:rFonts w:ascii="標楷體" w:eastAsia="標楷體" w:hAnsi="標楷體" w:hint="eastAsia"/>
          <w:color w:val="FF0000"/>
        </w:rPr>
        <w:t>核予加</w:t>
      </w:r>
      <w:r w:rsidRPr="00A6622B">
        <w:rPr>
          <w:rFonts w:ascii="標楷體" w:eastAsia="標楷體" w:hAnsi="標楷體"/>
          <w:color w:val="FF0000"/>
        </w:rPr>
        <w:t>值</w:t>
      </w:r>
      <w:r w:rsidRPr="00A6622B">
        <w:rPr>
          <w:rFonts w:ascii="標楷體" w:eastAsia="標楷體" w:hAnsi="標楷體" w:hint="eastAsia"/>
          <w:color w:val="FF0000"/>
        </w:rPr>
        <w:t>。</w:t>
      </w:r>
    </w:p>
    <w:p w:rsidR="00E324F9" w:rsidRPr="00A6622B" w:rsidRDefault="00E324F9" w:rsidP="00F9599F">
      <w:pPr>
        <w:pStyle w:val="a7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A6622B">
        <w:rPr>
          <w:rFonts w:ascii="標楷體" w:eastAsia="標楷體" w:hAnsi="標楷體" w:hint="eastAsia"/>
          <w:color w:val="FF0000"/>
        </w:rPr>
        <w:t>年</w:t>
      </w:r>
      <w:r w:rsidRPr="00A6622B">
        <w:rPr>
          <w:rFonts w:ascii="標楷體" w:eastAsia="標楷體" w:hAnsi="標楷體"/>
          <w:color w:val="FF0000"/>
        </w:rPr>
        <w:t>度分配之</w:t>
      </w:r>
      <w:r w:rsidRPr="00A6622B">
        <w:rPr>
          <w:rFonts w:ascii="標楷體" w:eastAsia="標楷體" w:hAnsi="標楷體" w:hint="eastAsia"/>
          <w:color w:val="FF0000"/>
        </w:rPr>
        <w:t>冷</w:t>
      </w:r>
      <w:r w:rsidRPr="00A6622B">
        <w:rPr>
          <w:rFonts w:ascii="標楷體" w:eastAsia="標楷體" w:hAnsi="標楷體"/>
          <w:color w:val="FF0000"/>
        </w:rPr>
        <w:t>氣點數，年度結算</w:t>
      </w:r>
      <w:r w:rsidRPr="00A6622B">
        <w:rPr>
          <w:rFonts w:ascii="標楷體" w:eastAsia="標楷體" w:hAnsi="標楷體" w:hint="eastAsia"/>
          <w:color w:val="FF0000"/>
        </w:rPr>
        <w:t>後尚有</w:t>
      </w:r>
      <w:r w:rsidRPr="00A6622B">
        <w:rPr>
          <w:rFonts w:ascii="標楷體" w:eastAsia="標楷體" w:hAnsi="標楷體"/>
          <w:color w:val="FF0000"/>
        </w:rPr>
        <w:t>剩餘點</w:t>
      </w:r>
      <w:r w:rsidRPr="00A6622B">
        <w:rPr>
          <w:rFonts w:ascii="標楷體" w:eastAsia="標楷體" w:hAnsi="標楷體" w:hint="eastAsia"/>
          <w:color w:val="FF0000"/>
        </w:rPr>
        <w:t>數</w:t>
      </w:r>
      <w:r w:rsidR="00A6622B" w:rsidRPr="00A6622B">
        <w:rPr>
          <w:rFonts w:ascii="標楷體" w:eastAsia="標楷體" w:hAnsi="標楷體" w:hint="eastAsia"/>
          <w:color w:val="FF0000"/>
        </w:rPr>
        <w:t>可</w:t>
      </w:r>
      <w:r w:rsidR="00A6622B" w:rsidRPr="00A6622B">
        <w:rPr>
          <w:rFonts w:ascii="標楷體" w:eastAsia="標楷體" w:hAnsi="標楷體"/>
          <w:color w:val="FF0000"/>
        </w:rPr>
        <w:t>轉為業務費使用</w:t>
      </w:r>
      <w:r w:rsidR="00A6622B" w:rsidRPr="00A6622B">
        <w:rPr>
          <w:rFonts w:ascii="標楷體" w:eastAsia="標楷體" w:hAnsi="標楷體" w:hint="eastAsia"/>
          <w:color w:val="FF0000"/>
        </w:rPr>
        <w:t>。</w:t>
      </w:r>
      <w:proofErr w:type="gramStart"/>
      <w:r w:rsidR="00A6622B" w:rsidRPr="00A6622B">
        <w:rPr>
          <w:rFonts w:ascii="標楷體" w:eastAsia="標楷體" w:hAnsi="標楷體"/>
          <w:color w:val="FF0000"/>
        </w:rPr>
        <w:t>反</w:t>
      </w:r>
      <w:r w:rsidR="00A6622B" w:rsidRPr="00A6622B">
        <w:rPr>
          <w:rFonts w:ascii="標楷體" w:eastAsia="標楷體" w:hAnsi="標楷體" w:hint="eastAsia"/>
          <w:color w:val="FF0000"/>
        </w:rPr>
        <w:t>之</w:t>
      </w:r>
      <w:r w:rsidR="00A6622B" w:rsidRPr="00A6622B">
        <w:rPr>
          <w:rFonts w:ascii="標楷體" w:eastAsia="標楷體" w:hAnsi="標楷體"/>
          <w:color w:val="FF0000"/>
        </w:rPr>
        <w:t>，</w:t>
      </w:r>
      <w:proofErr w:type="gramEnd"/>
      <w:r w:rsidR="00A6622B" w:rsidRPr="00A6622B">
        <w:rPr>
          <w:rFonts w:ascii="標楷體" w:eastAsia="標楷體" w:hAnsi="標楷體"/>
          <w:color w:val="FF0000"/>
        </w:rPr>
        <w:t>若</w:t>
      </w:r>
      <w:r w:rsidR="00A6622B" w:rsidRPr="00A6622B">
        <w:rPr>
          <w:rFonts w:ascii="標楷體" w:eastAsia="標楷體" w:hAnsi="標楷體" w:hint="eastAsia"/>
          <w:color w:val="FF0000"/>
        </w:rPr>
        <w:t>不</w:t>
      </w:r>
      <w:r w:rsidR="00A6622B" w:rsidRPr="00A6622B">
        <w:rPr>
          <w:rFonts w:ascii="標楷體" w:eastAsia="標楷體" w:hAnsi="標楷體"/>
          <w:color w:val="FF0000"/>
        </w:rPr>
        <w:t>足而</w:t>
      </w:r>
      <w:r w:rsidR="00A6622B" w:rsidRPr="00A6622B">
        <w:rPr>
          <w:rFonts w:ascii="標楷體" w:eastAsia="標楷體" w:hAnsi="標楷體" w:hint="eastAsia"/>
          <w:color w:val="FF0000"/>
        </w:rPr>
        <w:t>申</w:t>
      </w:r>
      <w:r w:rsidR="00A6622B" w:rsidRPr="00A6622B">
        <w:rPr>
          <w:rFonts w:ascii="標楷體" w:eastAsia="標楷體" w:hAnsi="標楷體"/>
          <w:color w:val="FF0000"/>
        </w:rPr>
        <w:t>請</w:t>
      </w:r>
      <w:proofErr w:type="gramStart"/>
      <w:r w:rsidR="00A6622B" w:rsidRPr="00A6622B">
        <w:rPr>
          <w:rFonts w:ascii="標楷體" w:eastAsia="標楷體" w:hAnsi="標楷體" w:hint="eastAsia"/>
          <w:color w:val="FF0000"/>
        </w:rPr>
        <w:t>加</w:t>
      </w:r>
      <w:r w:rsidR="00A6622B" w:rsidRPr="00A6622B">
        <w:rPr>
          <w:rFonts w:ascii="標楷體" w:eastAsia="標楷體" w:hAnsi="標楷體"/>
          <w:color w:val="FF0000"/>
        </w:rPr>
        <w:t>值者</w:t>
      </w:r>
      <w:proofErr w:type="gramEnd"/>
      <w:r w:rsidR="00A6622B" w:rsidRPr="00A6622B">
        <w:rPr>
          <w:rFonts w:ascii="標楷體" w:eastAsia="標楷體" w:hAnsi="標楷體"/>
          <w:color w:val="FF0000"/>
        </w:rPr>
        <w:t>，加</w:t>
      </w:r>
      <w:r w:rsidR="00A6622B" w:rsidRPr="00A6622B">
        <w:rPr>
          <w:rFonts w:ascii="標楷體" w:eastAsia="標楷體" w:hAnsi="標楷體" w:hint="eastAsia"/>
          <w:color w:val="FF0000"/>
        </w:rPr>
        <w:t>值</w:t>
      </w:r>
      <w:r w:rsidR="00A6622B" w:rsidRPr="00A6622B">
        <w:rPr>
          <w:rFonts w:ascii="標楷體" w:eastAsia="標楷體" w:hAnsi="標楷體"/>
          <w:color w:val="FF0000"/>
        </w:rPr>
        <w:t>數由</w:t>
      </w:r>
      <w:r w:rsidR="00A6622B" w:rsidRPr="00A6622B">
        <w:rPr>
          <w:rFonts w:ascii="標楷體" w:eastAsia="標楷體" w:hAnsi="標楷體" w:hint="eastAsia"/>
          <w:color w:val="FF0000"/>
        </w:rPr>
        <w:t>該</w:t>
      </w:r>
      <w:r w:rsidR="00A6622B" w:rsidRPr="00A6622B">
        <w:rPr>
          <w:rFonts w:ascii="標楷體" w:eastAsia="標楷體" w:hAnsi="標楷體"/>
          <w:color w:val="FF0000"/>
        </w:rPr>
        <w:t>單位之</w:t>
      </w:r>
      <w:r w:rsidR="00A6622B" w:rsidRPr="00A6622B">
        <w:rPr>
          <w:rFonts w:ascii="標楷體" w:eastAsia="標楷體" w:hAnsi="標楷體" w:hint="eastAsia"/>
          <w:color w:val="FF0000"/>
        </w:rPr>
        <w:t>業</w:t>
      </w:r>
      <w:r w:rsidR="00A6622B" w:rsidRPr="00A6622B">
        <w:rPr>
          <w:rFonts w:ascii="標楷體" w:eastAsia="標楷體" w:hAnsi="標楷體"/>
          <w:color w:val="FF0000"/>
        </w:rPr>
        <w:t>務費</w:t>
      </w:r>
      <w:r w:rsidR="00A6622B" w:rsidRPr="00A6622B">
        <w:rPr>
          <w:rFonts w:ascii="標楷體" w:eastAsia="標楷體" w:hAnsi="標楷體" w:hint="eastAsia"/>
          <w:color w:val="FF0000"/>
        </w:rPr>
        <w:t>扣</w:t>
      </w:r>
      <w:r w:rsidR="00A6622B" w:rsidRPr="00A6622B">
        <w:rPr>
          <w:rFonts w:ascii="標楷體" w:eastAsia="標楷體" w:hAnsi="標楷體"/>
          <w:color w:val="FF0000"/>
        </w:rPr>
        <w:t>除支應。</w:t>
      </w:r>
    </w:p>
    <w:p w:rsidR="00DA7879" w:rsidRDefault="00DA7879" w:rsidP="00DA7879">
      <w:pPr>
        <w:adjustRightInd w:val="0"/>
        <w:snapToGrid w:val="0"/>
        <w:spacing w:beforeLines="25" w:before="90" w:line="480" w:lineRule="exact"/>
        <w:ind w:left="618" w:hanging="618"/>
        <w:rPr>
          <w:rFonts w:ascii="標楷體" w:eastAsia="標楷體" w:hAnsi="標楷體"/>
        </w:rPr>
      </w:pPr>
      <w:r w:rsidRPr="00047FD6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二</w:t>
      </w:r>
      <w:r w:rsidRPr="00047FD6">
        <w:rPr>
          <w:rFonts w:ascii="標楷體" w:eastAsia="標楷體" w:hAnsi="標楷體" w:hint="eastAsia"/>
        </w:rPr>
        <w:t xml:space="preserve">                                           </w:t>
      </w:r>
      <w:r>
        <w:rPr>
          <w:rFonts w:ascii="標楷體" w:eastAsia="標楷體" w:hAnsi="標楷體" w:hint="eastAsia"/>
        </w:rPr>
        <w:t xml:space="preserve">           </w:t>
      </w:r>
      <w:r w:rsidRPr="00047FD6">
        <w:rPr>
          <w:rFonts w:ascii="標楷體" w:eastAsia="標楷體" w:hAnsi="標楷體" w:hint="eastAsia"/>
        </w:rPr>
        <w:t xml:space="preserve"> </w:t>
      </w:r>
    </w:p>
    <w:p w:rsidR="00DA7879" w:rsidRPr="00A32991" w:rsidRDefault="00DA7879" w:rsidP="00DA7879">
      <w:pPr>
        <w:spacing w:line="360" w:lineRule="exact"/>
        <w:ind w:leftChars="149" w:left="358" w:firstLine="2"/>
        <w:rPr>
          <w:rFonts w:ascii="標楷體" w:eastAsia="標楷體" w:hAnsi="標楷體"/>
        </w:rPr>
      </w:pPr>
      <w:r w:rsidRPr="00047FD6">
        <w:rPr>
          <w:rFonts w:ascii="標楷體" w:eastAsia="標楷體" w:hAnsi="標楷體" w:hint="eastAsia"/>
        </w:rPr>
        <w:t>案由：</w:t>
      </w: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校</w:t>
      </w:r>
      <w:r w:rsidR="001A4AB4">
        <w:rPr>
          <w:rFonts w:ascii="標楷體" w:eastAsia="標楷體" w:hAnsi="標楷體" w:hint="eastAsia"/>
        </w:rPr>
        <w:t>節能</w:t>
      </w:r>
      <w:r>
        <w:rPr>
          <w:rFonts w:ascii="標楷體" w:eastAsia="標楷體" w:hAnsi="標楷體"/>
        </w:rPr>
        <w:t>督導責任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劃</w:t>
      </w:r>
      <w:r w:rsidRPr="00A32991">
        <w:rPr>
          <w:rFonts w:ascii="標楷體" w:eastAsia="標楷體" w:hAnsi="標楷體" w:hint="eastAsia"/>
        </w:rPr>
        <w:t>，提請討論。</w:t>
      </w:r>
    </w:p>
    <w:p w:rsidR="00DA7879" w:rsidRDefault="00DA7879" w:rsidP="00DA7879">
      <w:pPr>
        <w:spacing w:line="360" w:lineRule="exact"/>
        <w:ind w:leftChars="149" w:left="358" w:firstLine="2"/>
        <w:rPr>
          <w:rFonts w:ascii="標楷體" w:eastAsia="標楷體" w:hAnsi="標楷體"/>
        </w:rPr>
      </w:pPr>
      <w:r w:rsidRPr="00047FD6"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t>1、為使</w:t>
      </w:r>
      <w:r>
        <w:rPr>
          <w:rFonts w:ascii="標楷體" w:eastAsia="標楷體" w:hAnsi="標楷體"/>
        </w:rPr>
        <w:t>節能措施</w:t>
      </w:r>
      <w:r>
        <w:rPr>
          <w:rFonts w:ascii="標楷體" w:eastAsia="標楷體" w:hAnsi="標楷體" w:hint="eastAsia"/>
        </w:rPr>
        <w:t>達</w:t>
      </w:r>
      <w:r>
        <w:rPr>
          <w:rFonts w:ascii="標楷體" w:eastAsia="標楷體" w:hAnsi="標楷體"/>
        </w:rPr>
        <w:t>到預期效用。</w:t>
      </w:r>
    </w:p>
    <w:p w:rsidR="00DA7879" w:rsidRPr="00DA7879" w:rsidRDefault="00DA7879" w:rsidP="00DA7879">
      <w:pPr>
        <w:spacing w:line="360" w:lineRule="exact"/>
        <w:ind w:leftChars="149" w:left="358" w:firstLine="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 2</w:t>
      </w:r>
      <w:r>
        <w:rPr>
          <w:rFonts w:ascii="標楷體" w:eastAsia="標楷體" w:hAnsi="標楷體" w:hint="eastAsia"/>
        </w:rPr>
        <w:t>、</w:t>
      </w:r>
      <w:r w:rsidR="00F829FB">
        <w:rPr>
          <w:rFonts w:ascii="標楷體" w:eastAsia="標楷體" w:hAnsi="標楷體" w:hint="eastAsia"/>
        </w:rPr>
        <w:t>由</w:t>
      </w:r>
      <w:r w:rsidR="00F829FB">
        <w:rPr>
          <w:rFonts w:ascii="標楷體" w:eastAsia="標楷體" w:hAnsi="標楷體"/>
        </w:rPr>
        <w:t>單位主管帶頭示</w:t>
      </w:r>
      <w:r w:rsidR="00F829FB">
        <w:rPr>
          <w:rFonts w:ascii="標楷體" w:eastAsia="標楷體" w:hAnsi="標楷體" w:hint="eastAsia"/>
        </w:rPr>
        <w:t>範領</w:t>
      </w:r>
      <w:r w:rsidR="00F829FB">
        <w:rPr>
          <w:rFonts w:ascii="標楷體" w:eastAsia="標楷體" w:hAnsi="標楷體"/>
        </w:rPr>
        <w:t>導</w:t>
      </w:r>
      <w:r w:rsidR="00F829FB">
        <w:rPr>
          <w:rFonts w:ascii="標楷體" w:eastAsia="標楷體" w:hAnsi="標楷體" w:hint="eastAsia"/>
        </w:rPr>
        <w:t>，</w:t>
      </w:r>
      <w:r w:rsidR="00F829FB">
        <w:rPr>
          <w:rFonts w:ascii="標楷體" w:eastAsia="標楷體" w:hAnsi="標楷體"/>
        </w:rPr>
        <w:t>更能</w:t>
      </w:r>
      <w:r w:rsidR="00F829FB">
        <w:rPr>
          <w:rFonts w:ascii="標楷體" w:eastAsia="標楷體" w:hAnsi="標楷體" w:hint="eastAsia"/>
        </w:rPr>
        <w:t>貫徹各</w:t>
      </w:r>
      <w:r w:rsidR="00F829FB">
        <w:rPr>
          <w:rFonts w:ascii="標楷體" w:eastAsia="標楷體" w:hAnsi="標楷體"/>
        </w:rPr>
        <w:t>單位執行</w:t>
      </w:r>
      <w:r w:rsidR="00F829FB">
        <w:rPr>
          <w:rFonts w:ascii="標楷體" w:eastAsia="標楷體" w:hAnsi="標楷體" w:hint="eastAsia"/>
        </w:rPr>
        <w:t>節</w:t>
      </w:r>
      <w:r w:rsidR="00F829FB">
        <w:rPr>
          <w:rFonts w:ascii="標楷體" w:eastAsia="標楷體" w:hAnsi="標楷體"/>
        </w:rPr>
        <w:t>能</w:t>
      </w:r>
      <w:r w:rsidR="00F829FB">
        <w:rPr>
          <w:rFonts w:ascii="標楷體" w:eastAsia="標楷體" w:hAnsi="標楷體" w:hint="eastAsia"/>
        </w:rPr>
        <w:t>措</w:t>
      </w:r>
      <w:r w:rsidR="00F829FB">
        <w:rPr>
          <w:rFonts w:ascii="標楷體" w:eastAsia="標楷體" w:hAnsi="標楷體"/>
        </w:rPr>
        <w:t>施</w:t>
      </w:r>
    </w:p>
    <w:p w:rsidR="00DA7879" w:rsidRDefault="00B83920" w:rsidP="00DA7879">
      <w:pPr>
        <w:spacing w:line="360" w:lineRule="exact"/>
        <w:ind w:leftChars="149" w:left="358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討</w:t>
      </w:r>
      <w:r>
        <w:rPr>
          <w:rFonts w:ascii="標楷體" w:eastAsia="標楷體" w:hAnsi="標楷體"/>
        </w:rPr>
        <w:t>論內容</w:t>
      </w:r>
      <w:r w:rsidR="00DA7879">
        <w:rPr>
          <w:rFonts w:ascii="標楷體" w:eastAsia="標楷體" w:hAnsi="標楷體"/>
        </w:rPr>
        <w:t>：</w:t>
      </w:r>
    </w:p>
    <w:tbl>
      <w:tblPr>
        <w:tblStyle w:val="a8"/>
        <w:tblW w:w="8505" w:type="dxa"/>
        <w:tblInd w:w="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22"/>
        <w:gridCol w:w="4668"/>
        <w:gridCol w:w="1415"/>
      </w:tblGrid>
      <w:tr w:rsidR="001A4AB4" w:rsidTr="00AB39A2">
        <w:tc>
          <w:tcPr>
            <w:tcW w:w="2422" w:type="dxa"/>
            <w:vAlign w:val="center"/>
          </w:tcPr>
          <w:p w:rsidR="001A4AB4" w:rsidRDefault="001A4AB4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管</w:t>
            </w:r>
          </w:p>
        </w:tc>
        <w:tc>
          <w:tcPr>
            <w:tcW w:w="4668" w:type="dxa"/>
            <w:vAlign w:val="center"/>
          </w:tcPr>
          <w:p w:rsidR="001A4AB4" w:rsidRDefault="001A4AB4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責</w:t>
            </w:r>
            <w:r>
              <w:rPr>
                <w:rFonts w:ascii="標楷體" w:eastAsia="標楷體" w:hAnsi="標楷體"/>
              </w:rPr>
              <w:t>任</w:t>
            </w:r>
            <w:r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/>
              </w:rPr>
              <w:t>域</w:t>
            </w:r>
          </w:p>
        </w:tc>
        <w:tc>
          <w:tcPr>
            <w:tcW w:w="1415" w:type="dxa"/>
            <w:vAlign w:val="center"/>
          </w:tcPr>
          <w:p w:rsidR="001A4AB4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B822FE" w:rsidTr="00AB39A2">
        <w:tc>
          <w:tcPr>
            <w:tcW w:w="2422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4668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>督導</w:t>
            </w:r>
          </w:p>
        </w:tc>
        <w:tc>
          <w:tcPr>
            <w:tcW w:w="1415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22FE" w:rsidTr="00AB39A2">
        <w:tc>
          <w:tcPr>
            <w:tcW w:w="2422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</w:t>
            </w:r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4668" w:type="dxa"/>
            <w:vAlign w:val="center"/>
          </w:tcPr>
          <w:p w:rsidR="00B822FE" w:rsidRDefault="00B822FE" w:rsidP="00B822F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長室</w:t>
            </w:r>
          </w:p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長會辦公室</w:t>
            </w:r>
          </w:p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大會辦公室</w:t>
            </w:r>
          </w:p>
        </w:tc>
        <w:tc>
          <w:tcPr>
            <w:tcW w:w="1415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22FE" w:rsidTr="00AB39A2">
        <w:tc>
          <w:tcPr>
            <w:tcW w:w="2422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</w:t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4668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</w:t>
            </w:r>
            <w:r>
              <w:rPr>
                <w:rFonts w:ascii="標楷體" w:eastAsia="標楷體" w:hAnsi="標楷體"/>
              </w:rPr>
              <w:t>室辦公室</w:t>
            </w:r>
          </w:p>
        </w:tc>
        <w:tc>
          <w:tcPr>
            <w:tcW w:w="1415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22FE" w:rsidTr="00AB39A2">
        <w:tc>
          <w:tcPr>
            <w:tcW w:w="2422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計主任</w:t>
            </w:r>
          </w:p>
        </w:tc>
        <w:tc>
          <w:tcPr>
            <w:tcW w:w="4668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計室</w:t>
            </w:r>
            <w:r>
              <w:rPr>
                <w:rFonts w:ascii="標楷體" w:eastAsia="標楷體" w:hAnsi="標楷體" w:hint="eastAsia"/>
              </w:rPr>
              <w:t>辦</w:t>
            </w:r>
            <w:r>
              <w:rPr>
                <w:rFonts w:ascii="標楷體" w:eastAsia="標楷體" w:hAnsi="標楷體"/>
              </w:rPr>
              <w:t>公室</w:t>
            </w:r>
          </w:p>
        </w:tc>
        <w:tc>
          <w:tcPr>
            <w:tcW w:w="1415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4AB4" w:rsidTr="00AB39A2">
        <w:tc>
          <w:tcPr>
            <w:tcW w:w="2422" w:type="dxa"/>
            <w:vAlign w:val="center"/>
          </w:tcPr>
          <w:p w:rsidR="001A4AB4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</w:tc>
        <w:tc>
          <w:tcPr>
            <w:tcW w:w="4668" w:type="dxa"/>
            <w:vAlign w:val="center"/>
          </w:tcPr>
          <w:p w:rsidR="00AB39A2" w:rsidRDefault="00B822FE" w:rsidP="00AB39A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務處辦公室</w:t>
            </w:r>
          </w:p>
          <w:p w:rsidR="00B822FE" w:rsidRDefault="00B822FE" w:rsidP="00B822F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各共</w:t>
            </w:r>
            <w:r>
              <w:rPr>
                <w:rFonts w:ascii="標楷體" w:eastAsia="標楷體" w:hAnsi="標楷體"/>
              </w:rPr>
              <w:t>同學</w:t>
            </w:r>
            <w:r>
              <w:rPr>
                <w:rFonts w:ascii="標楷體" w:eastAsia="標楷體" w:hAnsi="標楷體" w:hint="eastAsia"/>
              </w:rPr>
              <w:t>科辦</w:t>
            </w:r>
            <w:r>
              <w:rPr>
                <w:rFonts w:ascii="標楷體" w:eastAsia="標楷體" w:hAnsi="標楷體"/>
              </w:rPr>
              <w:t>公室</w:t>
            </w:r>
          </w:p>
          <w:p w:rsidR="00A6622B" w:rsidRDefault="00A6622B" w:rsidP="00B822F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專科</w:t>
            </w:r>
            <w:r>
              <w:rPr>
                <w:rFonts w:ascii="標楷體" w:eastAsia="標楷體" w:hAnsi="標楷體"/>
              </w:rPr>
              <w:t>教室</w:t>
            </w:r>
            <w:r>
              <w:rPr>
                <w:rFonts w:ascii="標楷體" w:eastAsia="標楷體" w:hAnsi="標楷體" w:hint="eastAsia"/>
              </w:rPr>
              <w:t>(實</w:t>
            </w:r>
            <w:r>
              <w:rPr>
                <w:rFonts w:ascii="標楷體" w:eastAsia="標楷體" w:hAnsi="標楷體"/>
              </w:rPr>
              <w:t>驗室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5" w:type="dxa"/>
            <w:vAlign w:val="center"/>
          </w:tcPr>
          <w:p w:rsidR="001A4AB4" w:rsidRDefault="001A4AB4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22FE" w:rsidTr="00AB39A2">
        <w:tc>
          <w:tcPr>
            <w:tcW w:w="2422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4668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處辦公室</w:t>
            </w:r>
          </w:p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>
              <w:rPr>
                <w:rFonts w:ascii="標楷體" w:eastAsia="標楷體" w:hAnsi="標楷體"/>
              </w:rPr>
              <w:t>能科辦公室</w:t>
            </w:r>
          </w:p>
          <w:p w:rsidR="00B822FE" w:rsidRDefault="00B822FE" w:rsidP="00AB39A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班級教室</w:t>
            </w:r>
          </w:p>
          <w:p w:rsidR="00AB39A2" w:rsidRPr="00B822FE" w:rsidRDefault="00AB39A2" w:rsidP="00AB39A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/>
              </w:rPr>
              <w:t>康中心</w:t>
            </w:r>
          </w:p>
        </w:tc>
        <w:tc>
          <w:tcPr>
            <w:tcW w:w="1415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22FE" w:rsidTr="00AB39A2">
        <w:tc>
          <w:tcPr>
            <w:tcW w:w="2422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>務主任</w:t>
            </w:r>
          </w:p>
        </w:tc>
        <w:tc>
          <w:tcPr>
            <w:tcW w:w="4668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>務處</w:t>
            </w:r>
            <w:r>
              <w:rPr>
                <w:rFonts w:ascii="標楷體" w:eastAsia="標楷體" w:hAnsi="標楷體" w:hint="eastAsia"/>
              </w:rPr>
              <w:t>、文</w:t>
            </w:r>
            <w:r>
              <w:rPr>
                <w:rFonts w:ascii="標楷體" w:eastAsia="標楷體" w:hAnsi="標楷體"/>
              </w:rPr>
              <w:t>書、出納辦</w:t>
            </w: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室</w:t>
            </w:r>
          </w:p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會議室</w:t>
            </w:r>
          </w:p>
          <w:p w:rsidR="00B822FE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動中心</w:t>
            </w:r>
          </w:p>
          <w:p w:rsidR="00A6622B" w:rsidRPr="00B822FE" w:rsidRDefault="00A6622B" w:rsidP="00A6622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他公共</w:t>
            </w:r>
            <w:r w:rsidR="00AB39A2">
              <w:rPr>
                <w:rFonts w:ascii="標楷體" w:eastAsia="標楷體" w:hAnsi="標楷體"/>
              </w:rPr>
              <w:t>空間</w:t>
            </w:r>
          </w:p>
        </w:tc>
        <w:tc>
          <w:tcPr>
            <w:tcW w:w="1415" w:type="dxa"/>
            <w:vAlign w:val="center"/>
          </w:tcPr>
          <w:p w:rsidR="00B822FE" w:rsidRDefault="00B822FE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39A2" w:rsidTr="00AB39A2">
        <w:tc>
          <w:tcPr>
            <w:tcW w:w="2422" w:type="dxa"/>
            <w:vAlign w:val="center"/>
          </w:tcPr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習主任</w:t>
            </w:r>
          </w:p>
        </w:tc>
        <w:tc>
          <w:tcPr>
            <w:tcW w:w="4668" w:type="dxa"/>
            <w:vAlign w:val="center"/>
          </w:tcPr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習處辦公室</w:t>
            </w:r>
          </w:p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/>
              </w:rPr>
              <w:t>業類科辦公室</w:t>
            </w:r>
          </w:p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科實習工</w:t>
            </w: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415" w:type="dxa"/>
            <w:vAlign w:val="center"/>
          </w:tcPr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4AB4" w:rsidTr="00AB39A2">
        <w:tc>
          <w:tcPr>
            <w:tcW w:w="2422" w:type="dxa"/>
            <w:vAlign w:val="center"/>
          </w:tcPr>
          <w:p w:rsidR="001A4AB4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/>
              </w:rPr>
              <w:t>書館主任</w:t>
            </w:r>
          </w:p>
        </w:tc>
        <w:tc>
          <w:tcPr>
            <w:tcW w:w="4668" w:type="dxa"/>
            <w:vAlign w:val="center"/>
          </w:tcPr>
          <w:p w:rsidR="001A4AB4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資館</w:t>
            </w:r>
          </w:p>
        </w:tc>
        <w:tc>
          <w:tcPr>
            <w:tcW w:w="1415" w:type="dxa"/>
            <w:vAlign w:val="center"/>
          </w:tcPr>
          <w:p w:rsidR="001A4AB4" w:rsidRDefault="001A4AB4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4AB4" w:rsidTr="00AB39A2">
        <w:tc>
          <w:tcPr>
            <w:tcW w:w="2422" w:type="dxa"/>
            <w:vAlign w:val="center"/>
          </w:tcPr>
          <w:p w:rsidR="001A4AB4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輔</w:t>
            </w:r>
            <w:r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任</w:t>
            </w:r>
          </w:p>
        </w:tc>
        <w:tc>
          <w:tcPr>
            <w:tcW w:w="4668" w:type="dxa"/>
            <w:vAlign w:val="center"/>
          </w:tcPr>
          <w:p w:rsidR="001A4AB4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導室</w:t>
            </w:r>
          </w:p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諮商教</w:t>
            </w:r>
            <w:r>
              <w:rPr>
                <w:rFonts w:ascii="標楷體" w:eastAsia="標楷體" w:hAnsi="標楷體"/>
              </w:rPr>
              <w:t>室</w:t>
            </w:r>
          </w:p>
        </w:tc>
        <w:tc>
          <w:tcPr>
            <w:tcW w:w="1415" w:type="dxa"/>
            <w:vAlign w:val="center"/>
          </w:tcPr>
          <w:p w:rsidR="001A4AB4" w:rsidRDefault="001A4AB4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4AB4" w:rsidTr="00AB39A2">
        <w:tc>
          <w:tcPr>
            <w:tcW w:w="2422" w:type="dxa"/>
            <w:vAlign w:val="center"/>
          </w:tcPr>
          <w:p w:rsidR="001A4AB4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</w:t>
            </w:r>
            <w:r>
              <w:rPr>
                <w:rFonts w:ascii="標楷體" w:eastAsia="標楷體" w:hAnsi="標楷體"/>
              </w:rPr>
              <w:t>部主任</w:t>
            </w:r>
          </w:p>
        </w:tc>
        <w:tc>
          <w:tcPr>
            <w:tcW w:w="4668" w:type="dxa"/>
            <w:vAlign w:val="center"/>
          </w:tcPr>
          <w:p w:rsidR="001A4AB4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修部辦</w:t>
            </w: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室</w:t>
            </w:r>
          </w:p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/>
              </w:rPr>
              <w:t>間使用教室</w:t>
            </w:r>
          </w:p>
          <w:p w:rsidR="00AB39A2" w:rsidRPr="00AB39A2" w:rsidRDefault="00AB39A2" w:rsidP="00AB39A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/>
              </w:rPr>
              <w:t>間使用工</w:t>
            </w: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415" w:type="dxa"/>
            <w:vAlign w:val="center"/>
          </w:tcPr>
          <w:p w:rsidR="001A4AB4" w:rsidRDefault="001A4AB4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4AB4" w:rsidTr="00AB39A2">
        <w:tc>
          <w:tcPr>
            <w:tcW w:w="2422" w:type="dxa"/>
            <w:vAlign w:val="center"/>
          </w:tcPr>
          <w:p w:rsidR="001A4AB4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任教官</w:t>
            </w:r>
          </w:p>
        </w:tc>
        <w:tc>
          <w:tcPr>
            <w:tcW w:w="4668" w:type="dxa"/>
            <w:vAlign w:val="center"/>
          </w:tcPr>
          <w:p w:rsidR="001A4AB4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官室</w:t>
            </w:r>
          </w:p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 w:hint="eastAsia"/>
              </w:rPr>
              <w:t>宿</w:t>
            </w:r>
            <w:r>
              <w:rPr>
                <w:rFonts w:ascii="標楷體" w:eastAsia="標楷體" w:hAnsi="標楷體"/>
              </w:rPr>
              <w:t>舍</w:t>
            </w:r>
          </w:p>
        </w:tc>
        <w:tc>
          <w:tcPr>
            <w:tcW w:w="1415" w:type="dxa"/>
            <w:vAlign w:val="center"/>
          </w:tcPr>
          <w:p w:rsidR="001A4AB4" w:rsidRDefault="001A4AB4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39A2" w:rsidTr="00AB39A2">
        <w:tc>
          <w:tcPr>
            <w:tcW w:w="2422" w:type="dxa"/>
            <w:vAlign w:val="center"/>
          </w:tcPr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8" w:type="dxa"/>
            <w:vAlign w:val="center"/>
          </w:tcPr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Align w:val="center"/>
          </w:tcPr>
          <w:p w:rsidR="00AB39A2" w:rsidRDefault="00AB39A2" w:rsidP="001A4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83920" w:rsidRDefault="00B83920" w:rsidP="00B83920">
      <w:pPr>
        <w:spacing w:line="360" w:lineRule="exact"/>
        <w:ind w:leftChars="149" w:left="358" w:firstLine="2"/>
        <w:rPr>
          <w:rFonts w:ascii="標楷體" w:eastAsia="標楷體" w:hAnsi="標楷體" w:hint="eastAsia"/>
        </w:rPr>
      </w:pPr>
      <w:r w:rsidRPr="00B83920">
        <w:rPr>
          <w:rFonts w:ascii="標楷體" w:eastAsia="標楷體" w:hAnsi="標楷體" w:hint="eastAsia"/>
          <w:color w:val="FF0000"/>
        </w:rPr>
        <w:t>主席裁</w:t>
      </w:r>
      <w:r w:rsidRPr="00B83920">
        <w:rPr>
          <w:rFonts w:ascii="標楷體" w:eastAsia="標楷體" w:hAnsi="標楷體"/>
          <w:color w:val="FF0000"/>
        </w:rPr>
        <w:t>示</w:t>
      </w:r>
      <w:r w:rsidRPr="00B83920">
        <w:rPr>
          <w:rFonts w:ascii="標楷體" w:eastAsia="標楷體" w:hAnsi="標楷體" w:hint="eastAsia"/>
          <w:color w:val="FF0000"/>
        </w:rPr>
        <w:t>：</w:t>
      </w:r>
    </w:p>
    <w:p w:rsidR="00DA7879" w:rsidRPr="00B83920" w:rsidRDefault="00B83920" w:rsidP="00B83920">
      <w:pPr>
        <w:pStyle w:val="a7"/>
        <w:spacing w:line="360" w:lineRule="exact"/>
        <w:ind w:leftChars="0" w:left="1070"/>
        <w:rPr>
          <w:rFonts w:ascii="標楷體" w:eastAsia="標楷體" w:hAnsi="標楷體"/>
          <w:color w:val="FF0000"/>
        </w:rPr>
      </w:pPr>
      <w:r w:rsidRPr="00A6622B">
        <w:rPr>
          <w:rFonts w:ascii="標楷體" w:eastAsia="標楷體" w:hAnsi="標楷體" w:hint="eastAsia"/>
          <w:color w:val="FF0000"/>
        </w:rPr>
        <w:t>討</w:t>
      </w:r>
      <w:r w:rsidRPr="00A6622B">
        <w:rPr>
          <w:rFonts w:ascii="標楷體" w:eastAsia="標楷體" w:hAnsi="標楷體"/>
          <w:color w:val="FF0000"/>
        </w:rPr>
        <w:t>論內容</w:t>
      </w:r>
      <w:r>
        <w:rPr>
          <w:rFonts w:ascii="標楷體" w:eastAsia="標楷體" w:hAnsi="標楷體" w:hint="eastAsia"/>
          <w:color w:val="FF0000"/>
        </w:rPr>
        <w:t>公</w:t>
      </w:r>
      <w:r>
        <w:rPr>
          <w:rFonts w:ascii="標楷體" w:eastAsia="標楷體" w:hAnsi="標楷體"/>
          <w:color w:val="FF0000"/>
        </w:rPr>
        <w:t>佈</w:t>
      </w:r>
      <w:r w:rsidRPr="00A6622B">
        <w:rPr>
          <w:rFonts w:ascii="標楷體" w:eastAsia="標楷體" w:hAnsi="標楷體" w:hint="eastAsia"/>
          <w:color w:val="FF0000"/>
        </w:rPr>
        <w:t>實</w:t>
      </w:r>
      <w:r w:rsidRPr="00A6622B">
        <w:rPr>
          <w:rFonts w:ascii="標楷體" w:eastAsia="標楷體" w:hAnsi="標楷體"/>
          <w:color w:val="FF0000"/>
        </w:rPr>
        <w:t>施。</w:t>
      </w:r>
    </w:p>
    <w:p w:rsidR="00B83920" w:rsidRDefault="00B83920" w:rsidP="001A4AB4">
      <w:pPr>
        <w:spacing w:line="360" w:lineRule="exact"/>
        <w:jc w:val="center"/>
        <w:rPr>
          <w:rFonts w:ascii="標楷體" w:eastAsia="標楷體" w:hAnsi="標楷體"/>
        </w:rPr>
      </w:pPr>
    </w:p>
    <w:p w:rsidR="00EA7D47" w:rsidRDefault="00EA7D47" w:rsidP="00EA7D47">
      <w:pPr>
        <w:rPr>
          <w:rFonts w:ascii="標楷體" w:eastAsia="標楷體" w:hAnsi="標楷體"/>
          <w:b/>
        </w:rPr>
      </w:pPr>
      <w:r w:rsidRPr="008345C6">
        <w:rPr>
          <w:rFonts w:ascii="標楷體" w:eastAsia="標楷體" w:hAnsi="標楷體" w:hint="eastAsia"/>
          <w:b/>
        </w:rPr>
        <w:t>伍、臨時動議：</w:t>
      </w:r>
      <w:r>
        <w:rPr>
          <w:rFonts w:ascii="標楷體" w:eastAsia="標楷體" w:hAnsi="標楷體" w:hint="eastAsia"/>
          <w:b/>
        </w:rPr>
        <w:t>無。</w:t>
      </w:r>
    </w:p>
    <w:p w:rsidR="00EA7D47" w:rsidRDefault="00EA7D47" w:rsidP="00EA7D47">
      <w:pPr>
        <w:rPr>
          <w:rFonts w:ascii="標楷體" w:eastAsia="標楷體" w:hAnsi="標楷體" w:hint="eastAsia"/>
          <w:b/>
        </w:rPr>
      </w:pPr>
    </w:p>
    <w:p w:rsidR="00EA7D47" w:rsidRPr="00DA7879" w:rsidRDefault="00EA7D47" w:rsidP="00EA7D47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陸</w:t>
      </w:r>
      <w:r>
        <w:rPr>
          <w:rFonts w:ascii="標楷體" w:eastAsia="標楷體" w:hAnsi="標楷體"/>
          <w:b/>
        </w:rPr>
        <w:t>、會</w:t>
      </w:r>
      <w:r>
        <w:rPr>
          <w:rFonts w:ascii="標楷體" w:eastAsia="標楷體" w:hAnsi="標楷體" w:hint="eastAsia"/>
          <w:b/>
        </w:rPr>
        <w:t>議</w:t>
      </w:r>
      <w:r>
        <w:rPr>
          <w:rFonts w:ascii="標楷體" w:eastAsia="標楷體" w:hAnsi="標楷體"/>
          <w:b/>
        </w:rPr>
        <w:t>結束</w:t>
      </w:r>
      <w:r>
        <w:rPr>
          <w:rFonts w:ascii="標楷體" w:eastAsia="標楷體" w:hAnsi="標楷體" w:hint="eastAsia"/>
          <w:b/>
        </w:rPr>
        <w:t>15:00</w:t>
      </w:r>
      <w:bookmarkStart w:id="0" w:name="_GoBack"/>
      <w:bookmarkEnd w:id="0"/>
      <w:r>
        <w:rPr>
          <w:rFonts w:ascii="標楷體" w:eastAsia="標楷體" w:hAnsi="標楷體"/>
          <w:b/>
        </w:rPr>
        <w:t>。</w:t>
      </w:r>
    </w:p>
    <w:sectPr w:rsidR="00EA7D47" w:rsidRPr="00DA7879" w:rsidSect="00F9599F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A5" w:rsidRDefault="00512BA5" w:rsidP="000667CC">
      <w:r>
        <w:separator/>
      </w:r>
    </w:p>
  </w:endnote>
  <w:endnote w:type="continuationSeparator" w:id="0">
    <w:p w:rsidR="00512BA5" w:rsidRDefault="00512BA5" w:rsidP="0006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A5" w:rsidRDefault="00512BA5" w:rsidP="000667CC">
      <w:r>
        <w:separator/>
      </w:r>
    </w:p>
  </w:footnote>
  <w:footnote w:type="continuationSeparator" w:id="0">
    <w:p w:rsidR="00512BA5" w:rsidRDefault="00512BA5" w:rsidP="0006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CC" w:rsidRDefault="00512BA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947" o:spid="_x0000_s2050" type="#_x0000_t75" style="position:absolute;margin-left:0;margin-top:0;width:591.5pt;height:838pt;z-index:-251657216;mso-position-horizontal:center;mso-position-horizontal-relative:margin;mso-position-vertical:center;mso-position-vertical-relative:margin" o:allowincell="f">
          <v:imagedata r:id="rId1" o:title="4b4c0078b22b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CC" w:rsidRDefault="00512BA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948" o:spid="_x0000_s2051" type="#_x0000_t75" style="position:absolute;margin-left:0;margin-top:0;width:591.5pt;height:838pt;z-index:-251656192;mso-position-horizontal:center;mso-position-horizontal-relative:margin;mso-position-vertical:center;mso-position-vertical-relative:margin" o:allowincell="f">
          <v:imagedata r:id="rId1" o:title="4b4c0078b22b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CC" w:rsidRDefault="00512BA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946" o:spid="_x0000_s2049" type="#_x0000_t75" style="position:absolute;margin-left:0;margin-top:0;width:591.5pt;height:838pt;z-index:-251658240;mso-position-horizontal:center;mso-position-horizontal-relative:margin;mso-position-vertical:center;mso-position-vertical-relative:margin" o:allowincell="f">
          <v:imagedata r:id="rId1" o:title="4b4c0078b22b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34E7"/>
    <w:multiLevelType w:val="hybridMultilevel"/>
    <w:tmpl w:val="F93AA9CC"/>
    <w:lvl w:ilvl="0" w:tplc="1166B1F8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8AC2690"/>
    <w:multiLevelType w:val="hybridMultilevel"/>
    <w:tmpl w:val="F93AA9CC"/>
    <w:lvl w:ilvl="0" w:tplc="1166B1F8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6A951F5"/>
    <w:multiLevelType w:val="hybridMultilevel"/>
    <w:tmpl w:val="F93AA9CC"/>
    <w:lvl w:ilvl="0" w:tplc="1166B1F8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A330F00"/>
    <w:multiLevelType w:val="hybridMultilevel"/>
    <w:tmpl w:val="3510FB6E"/>
    <w:lvl w:ilvl="0" w:tplc="B05415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C10994"/>
    <w:multiLevelType w:val="hybridMultilevel"/>
    <w:tmpl w:val="E7C04D84"/>
    <w:lvl w:ilvl="0" w:tplc="5ECA0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9A503F5"/>
    <w:multiLevelType w:val="hybridMultilevel"/>
    <w:tmpl w:val="F93AA9CC"/>
    <w:lvl w:ilvl="0" w:tplc="1166B1F8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58546533"/>
    <w:multiLevelType w:val="hybridMultilevel"/>
    <w:tmpl w:val="4F421E0E"/>
    <w:lvl w:ilvl="0" w:tplc="FAFE7F90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6A395895"/>
    <w:multiLevelType w:val="hybridMultilevel"/>
    <w:tmpl w:val="A9209B2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1AA744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EB6C41"/>
    <w:multiLevelType w:val="hybridMultilevel"/>
    <w:tmpl w:val="F93AA9CC"/>
    <w:lvl w:ilvl="0" w:tplc="1166B1F8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CC"/>
    <w:rsid w:val="000667CC"/>
    <w:rsid w:val="000837C4"/>
    <w:rsid w:val="00164F5A"/>
    <w:rsid w:val="001A4AB4"/>
    <w:rsid w:val="00320845"/>
    <w:rsid w:val="00512BA5"/>
    <w:rsid w:val="006137A5"/>
    <w:rsid w:val="00675EED"/>
    <w:rsid w:val="006A211B"/>
    <w:rsid w:val="006A7ED5"/>
    <w:rsid w:val="007C7A26"/>
    <w:rsid w:val="00847DB4"/>
    <w:rsid w:val="008E1F24"/>
    <w:rsid w:val="00A13AEB"/>
    <w:rsid w:val="00A6622B"/>
    <w:rsid w:val="00A8222E"/>
    <w:rsid w:val="00A85228"/>
    <w:rsid w:val="00AB39A2"/>
    <w:rsid w:val="00AE55C5"/>
    <w:rsid w:val="00AE69E8"/>
    <w:rsid w:val="00B822FE"/>
    <w:rsid w:val="00B83920"/>
    <w:rsid w:val="00BB1440"/>
    <w:rsid w:val="00CE0820"/>
    <w:rsid w:val="00DA7879"/>
    <w:rsid w:val="00DC25BD"/>
    <w:rsid w:val="00E324F9"/>
    <w:rsid w:val="00E45053"/>
    <w:rsid w:val="00EA7D47"/>
    <w:rsid w:val="00EF268E"/>
    <w:rsid w:val="00F1478E"/>
    <w:rsid w:val="00F5658B"/>
    <w:rsid w:val="00F829FB"/>
    <w:rsid w:val="00F9599F"/>
    <w:rsid w:val="00F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84ECD6"/>
  <w15:chartTrackingRefBased/>
  <w15:docId w15:val="{0FAE350A-2B44-4B6F-9E83-45A72C5E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67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6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67CC"/>
    <w:rPr>
      <w:sz w:val="20"/>
      <w:szCs w:val="20"/>
    </w:rPr>
  </w:style>
  <w:style w:type="paragraph" w:styleId="a7">
    <w:name w:val="List Paragraph"/>
    <w:basedOn w:val="a"/>
    <w:uiPriority w:val="34"/>
    <w:qFormat/>
    <w:rsid w:val="00BB1440"/>
    <w:pPr>
      <w:ind w:leftChars="200" w:left="480"/>
    </w:pPr>
  </w:style>
  <w:style w:type="table" w:styleId="a8">
    <w:name w:val="Table Grid"/>
    <w:basedOn w:val="a1"/>
    <w:uiPriority w:val="39"/>
    <w:rsid w:val="008E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元"/>
    <w:basedOn w:val="a"/>
    <w:semiHidden/>
    <w:rsid w:val="0032084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a">
    <w:name w:val="line number"/>
    <w:basedOn w:val="a0"/>
    <w:uiPriority w:val="99"/>
    <w:semiHidden/>
    <w:unhideWhenUsed/>
    <w:rsid w:val="00F9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80EC-87A1-4735-834C-A107627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Wenchi Shih</cp:lastModifiedBy>
  <cp:revision>11</cp:revision>
  <dcterms:created xsi:type="dcterms:W3CDTF">2016-10-06T05:29:00Z</dcterms:created>
  <dcterms:modified xsi:type="dcterms:W3CDTF">2017-10-16T15:07:00Z</dcterms:modified>
</cp:coreProperties>
</file>