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08B" w:rsidRPr="00FE4815" w:rsidRDefault="00AD108B" w:rsidP="00AD108B">
      <w:pPr>
        <w:spacing w:afterLines="50" w:after="180" w:line="0" w:lineRule="atLeast"/>
        <w:jc w:val="center"/>
        <w:rPr>
          <w:rFonts w:ascii="標楷體" w:eastAsia="標楷體" w:hAnsi="標楷體"/>
          <w:b/>
          <w:w w:val="90"/>
          <w:sz w:val="40"/>
          <w:szCs w:val="28"/>
        </w:rPr>
      </w:pPr>
      <w:r w:rsidRPr="00FE4815">
        <w:rPr>
          <w:rFonts w:ascii="標楷體" w:eastAsia="標楷體" w:hAnsi="標楷體" w:hint="eastAsia"/>
          <w:b/>
          <w:w w:val="90"/>
          <w:sz w:val="40"/>
          <w:szCs w:val="28"/>
        </w:rPr>
        <w:t>財團法人國立彰化師範大學附屬高級工業職業學校文教基金會</w:t>
      </w:r>
    </w:p>
    <w:p w:rsidR="00AD108B" w:rsidRPr="00FE4815" w:rsidRDefault="00AD108B" w:rsidP="00AD108B">
      <w:pPr>
        <w:spacing w:line="0" w:lineRule="atLeast"/>
        <w:jc w:val="center"/>
        <w:rPr>
          <w:rFonts w:ascii="標楷體" w:eastAsia="標楷體" w:hAnsi="標楷體"/>
          <w:b/>
          <w:w w:val="90"/>
          <w:sz w:val="40"/>
          <w:szCs w:val="28"/>
        </w:rPr>
      </w:pPr>
      <w:r w:rsidRPr="00FE4815">
        <w:rPr>
          <w:rFonts w:ascii="標楷體" w:eastAsia="標楷體" w:hAnsi="標楷體"/>
          <w:b/>
          <w:w w:val="90"/>
          <w:sz w:val="40"/>
          <w:szCs w:val="28"/>
        </w:rPr>
        <w:t>育達文教</w:t>
      </w:r>
      <w:r w:rsidRPr="00FE4815">
        <w:rPr>
          <w:rFonts w:ascii="標楷體" w:eastAsia="標楷體" w:hAnsi="標楷體" w:hint="eastAsia"/>
          <w:b/>
          <w:w w:val="90"/>
          <w:sz w:val="40"/>
          <w:szCs w:val="28"/>
        </w:rPr>
        <w:t>勵志獎助學金申請辦法</w:t>
      </w:r>
    </w:p>
    <w:p w:rsidR="00AD108B" w:rsidRPr="00FE4815" w:rsidRDefault="00AD108B" w:rsidP="00AD108B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中華民國98年12月06日初訂</w:t>
      </w:r>
    </w:p>
    <w:p w:rsidR="00AD108B" w:rsidRPr="00FE4815" w:rsidRDefault="00AD108B" w:rsidP="00AD108B">
      <w:pPr>
        <w:spacing w:afterLines="50" w:after="180"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中華民國102年12月14日修定第二條</w:t>
      </w:r>
    </w:p>
    <w:p w:rsidR="00AD108B" w:rsidRPr="00FE4815" w:rsidRDefault="00AD108B" w:rsidP="00AD108B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第一條：財團法人國立彰化師範大學附屬高級工業職業學校文教基金會(以下簡稱本會)，為協助校務發展，促進學生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敦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品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勵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學，特依本會組織章程第二條及第五條第四款規定，設置獎助學金，並訂定本辦法。</w:t>
      </w:r>
    </w:p>
    <w:p w:rsidR="00AD108B" w:rsidRPr="00FE4815" w:rsidRDefault="00AD108B" w:rsidP="00AD108B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第二條：申請資格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凡本校學生當年度上一學期學業成績平均達70分，進修學校學生當年度上一學期學業平均達65分，其德行評量之獎懲紀錄不得有達累計小過2次之處分，家境清寒，並持有鄉、鎮、市區公所低收入戶證明，並未領本校其他獎助學金者。</w:t>
      </w:r>
    </w:p>
    <w:p w:rsidR="00AD108B" w:rsidRPr="00FE4815" w:rsidRDefault="00AD108B" w:rsidP="00AD108B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第三條：獎助學金名額及金額：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一、名額：每學期10名，二學期共20名為原則。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二、金額：每名新臺幣壹萬元整。</w:t>
      </w:r>
    </w:p>
    <w:p w:rsidR="00AD108B" w:rsidRPr="00FE4815" w:rsidRDefault="00AD108B" w:rsidP="00AD108B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第四條：申請日期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第一學期及第二學期開學後壹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月內提出申請。</w:t>
      </w:r>
    </w:p>
    <w:p w:rsidR="00AD108B" w:rsidRPr="00FE4815" w:rsidRDefault="00AD108B" w:rsidP="00AD108B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第五條：手續及審核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申請獎助學金學生，需填具申請書乙份，連同戶口名簿影印及低收入戶證明或導師證明各乙份，先送請導師初審填具意見後送教務處，再由教務處召開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審會議，陳校長核定錄取名額。</w:t>
      </w:r>
    </w:p>
    <w:p w:rsidR="00AD108B" w:rsidRPr="00FE4815" w:rsidRDefault="00AD108B" w:rsidP="00AD108B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第六條：獎助學生名單於每年10月及4月公布，定期由捐款人頒發。</w:t>
      </w:r>
    </w:p>
    <w:p w:rsidR="00AD108B" w:rsidRPr="00FE4815" w:rsidRDefault="00AD108B" w:rsidP="00AD108B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第七條：本辦法經董事會通過，報主管機關備查，修正時亦同。</w:t>
      </w:r>
    </w:p>
    <w:p w:rsidR="00AD108B" w:rsidRPr="00FE4815" w:rsidRDefault="00AD108B" w:rsidP="00AD108B">
      <w:pPr>
        <w:spacing w:line="0" w:lineRule="atLeast"/>
        <w:rPr>
          <w:rFonts w:ascii="標楷體" w:eastAsia="標楷體" w:hAnsi="標楷體"/>
          <w:szCs w:val="28"/>
        </w:rPr>
      </w:pPr>
      <w:proofErr w:type="gramStart"/>
      <w:r w:rsidRPr="00FE4815">
        <w:rPr>
          <w:rFonts w:ascii="標楷體" w:eastAsia="標楷體" w:hAnsi="標楷體" w:hint="eastAsia"/>
          <w:szCs w:val="28"/>
        </w:rPr>
        <w:t>註</w:t>
      </w:r>
      <w:proofErr w:type="gramEnd"/>
      <w:r w:rsidRPr="00FE4815">
        <w:rPr>
          <w:rFonts w:ascii="標楷體" w:eastAsia="標楷體" w:hAnsi="標楷體" w:hint="eastAsia"/>
          <w:szCs w:val="28"/>
        </w:rPr>
        <w:t>：</w:t>
      </w:r>
    </w:p>
    <w:p w:rsidR="00AD108B" w:rsidRPr="00FE4815" w:rsidRDefault="00AD108B" w:rsidP="00AD108B">
      <w:pPr>
        <w:pStyle w:val="a7"/>
        <w:numPr>
          <w:ilvl w:val="0"/>
          <w:numId w:val="4"/>
        </w:numPr>
        <w:spacing w:line="0" w:lineRule="atLeast"/>
        <w:ind w:leftChars="0"/>
        <w:rPr>
          <w:rFonts w:ascii="標楷體" w:eastAsia="標楷體" w:hAnsi="標楷體"/>
          <w:szCs w:val="28"/>
        </w:rPr>
      </w:pPr>
      <w:r w:rsidRPr="00FE4815">
        <w:rPr>
          <w:rFonts w:ascii="標楷體" w:eastAsia="標楷體" w:hAnsi="標楷體" w:hint="eastAsia"/>
          <w:szCs w:val="28"/>
        </w:rPr>
        <w:t>本勵志獎助學金，係由校友育達系列文教事業機構創辦人</w:t>
      </w:r>
      <w:proofErr w:type="gramStart"/>
      <w:r w:rsidRPr="00FE4815">
        <w:rPr>
          <w:rFonts w:ascii="標楷體" w:eastAsia="標楷體" w:hAnsi="標楷體" w:hint="eastAsia"/>
          <w:szCs w:val="28"/>
        </w:rPr>
        <w:t>江董事長達隆捐助</w:t>
      </w:r>
      <w:proofErr w:type="gramEnd"/>
      <w:r w:rsidRPr="00FE4815">
        <w:rPr>
          <w:rFonts w:ascii="標楷體" w:eastAsia="標楷體" w:hAnsi="標楷體" w:hint="eastAsia"/>
          <w:szCs w:val="28"/>
        </w:rPr>
        <w:t>新臺幣伍百萬元整，從民國99年起併入本基金會基金孳息獎助，專款專用。</w:t>
      </w:r>
    </w:p>
    <w:p w:rsidR="00802CB0" w:rsidRPr="00AD108B" w:rsidRDefault="00AD108B" w:rsidP="00AD108B">
      <w:pPr>
        <w:pStyle w:val="a7"/>
        <w:numPr>
          <w:ilvl w:val="0"/>
          <w:numId w:val="4"/>
        </w:numPr>
        <w:ind w:leftChars="0"/>
      </w:pPr>
      <w:bookmarkStart w:id="0" w:name="_GoBack"/>
      <w:bookmarkEnd w:id="0"/>
      <w:r w:rsidRPr="00AD108B">
        <w:rPr>
          <w:rFonts w:ascii="標楷體" w:eastAsia="標楷體" w:hAnsi="標楷體" w:hint="eastAsia"/>
          <w:szCs w:val="28"/>
        </w:rPr>
        <w:t>本勵志獎助學金之基金，未經捐款人或法定繼承人書面同意，不得改變用途。</w:t>
      </w:r>
    </w:p>
    <w:sectPr w:rsidR="00802CB0" w:rsidRPr="00AD108B" w:rsidSect="00056D0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D0C" w:rsidRDefault="00056D0C" w:rsidP="00056D0C">
      <w:r>
        <w:separator/>
      </w:r>
    </w:p>
  </w:endnote>
  <w:endnote w:type="continuationSeparator" w:id="0">
    <w:p w:rsidR="00056D0C" w:rsidRDefault="00056D0C" w:rsidP="0005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D0C" w:rsidRDefault="00056D0C" w:rsidP="00056D0C">
      <w:r>
        <w:separator/>
      </w:r>
    </w:p>
  </w:footnote>
  <w:footnote w:type="continuationSeparator" w:id="0">
    <w:p w:rsidR="00056D0C" w:rsidRDefault="00056D0C" w:rsidP="0005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2567"/>
    <w:multiLevelType w:val="hybridMultilevel"/>
    <w:tmpl w:val="6ED0BD10"/>
    <w:lvl w:ilvl="0" w:tplc="4532F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082FB5"/>
    <w:multiLevelType w:val="hybridMultilevel"/>
    <w:tmpl w:val="64CE9BF0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DB633F"/>
    <w:multiLevelType w:val="hybridMultilevel"/>
    <w:tmpl w:val="C4C8CC06"/>
    <w:lvl w:ilvl="0" w:tplc="7D42E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C926016"/>
    <w:multiLevelType w:val="hybridMultilevel"/>
    <w:tmpl w:val="937A43C2"/>
    <w:lvl w:ilvl="0" w:tplc="C13EFA9A">
      <w:start w:val="1"/>
      <w:numFmt w:val="decimal"/>
      <w:lvlText w:val="%1.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4F"/>
    <w:rsid w:val="00056D0C"/>
    <w:rsid w:val="001738DA"/>
    <w:rsid w:val="00252C3B"/>
    <w:rsid w:val="00293C73"/>
    <w:rsid w:val="003109A7"/>
    <w:rsid w:val="00497093"/>
    <w:rsid w:val="00526A61"/>
    <w:rsid w:val="00802CB0"/>
    <w:rsid w:val="008A183D"/>
    <w:rsid w:val="00A9512E"/>
    <w:rsid w:val="00AB204F"/>
    <w:rsid w:val="00AD108B"/>
    <w:rsid w:val="00B22713"/>
    <w:rsid w:val="00E802F5"/>
    <w:rsid w:val="00EA0299"/>
    <w:rsid w:val="00FE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0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0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2020-04-28T03:33:00Z</dcterms:created>
  <dcterms:modified xsi:type="dcterms:W3CDTF">2020-04-28T03:33:00Z</dcterms:modified>
</cp:coreProperties>
</file>