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F61" w:rsidRDefault="003C641F">
      <w:pPr>
        <w:overflowPunct w:val="0"/>
        <w:snapToGrid w:val="0"/>
        <w:jc w:val="center"/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</w:pPr>
      <w:bookmarkStart w:id="0" w:name="_GoBack"/>
      <w:bookmarkEnd w:id="0"/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112</w:t>
      </w: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學年度教育部技術型高級中等學校電機與電子群科中心</w:t>
      </w:r>
    </w:p>
    <w:p w:rsidR="00F00F61" w:rsidRDefault="003C641F">
      <w:pPr>
        <w:overflowPunct w:val="0"/>
        <w:snapToGrid w:val="0"/>
        <w:spacing w:after="183"/>
        <w:jc w:val="center"/>
      </w:pPr>
      <w:r>
        <w:rPr>
          <w:rFonts w:ascii="標楷體" w:eastAsia="標楷體" w:hAnsi="標楷體"/>
          <w:color w:val="000000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「</w:t>
      </w: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電動化車輛發展與關鍵技術研習</w:t>
      </w:r>
      <w:r>
        <w:rPr>
          <w:rFonts w:ascii="標楷體" w:eastAsia="標楷體" w:hAnsi="標楷體"/>
          <w:color w:val="000000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」</w:t>
      </w: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實施計畫</w:t>
      </w:r>
    </w:p>
    <w:p w:rsidR="00F00F61" w:rsidRDefault="003C641F">
      <w:pPr>
        <w:autoSpaceDE w:val="0"/>
        <w:snapToGrid w:val="0"/>
        <w:spacing w:line="380" w:lineRule="exact"/>
        <w:ind w:left="1300" w:hanging="130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一、目標：</w:t>
      </w:r>
    </w:p>
    <w:p w:rsidR="00F00F61" w:rsidRDefault="003C641F">
      <w:pPr>
        <w:autoSpaceDE w:val="0"/>
        <w:snapToGrid w:val="0"/>
        <w:spacing w:line="380" w:lineRule="exact"/>
        <w:ind w:left="924" w:hanging="427"/>
      </w:pP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(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一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)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培訓教師新興科技領域的專業實習教學技術，以進行技術型高級中等學校跨域課程的實施。</w:t>
      </w:r>
    </w:p>
    <w:p w:rsidR="00F00F61" w:rsidRDefault="003C641F">
      <w:pPr>
        <w:autoSpaceDE w:val="0"/>
        <w:snapToGrid w:val="0"/>
        <w:spacing w:line="380" w:lineRule="exact"/>
        <w:ind w:left="924" w:hanging="427"/>
        <w:rPr>
          <w:rFonts w:ascii="Times New Roman" w:eastAsia="標楷體" w:hAnsi="Times New Roman" w:cs="CIDFont+F1"/>
          <w:kern w:val="0"/>
          <w:sz w:val="26"/>
          <w:szCs w:val="26"/>
        </w:rPr>
      </w:pPr>
      <w:r>
        <w:rPr>
          <w:rFonts w:ascii="Times New Roman" w:eastAsia="標楷體" w:hAnsi="Times New Roman" w:cs="CIDFont+F1"/>
          <w:kern w:val="0"/>
          <w:sz w:val="26"/>
          <w:szCs w:val="26"/>
        </w:rPr>
        <w:t>(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二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)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增進教師專業知能、強化實作能力，導引教師卓越精進。協助教師做教學準備，將產業需求技術能紮實的教導學生，期望學生能學習產業最需求的基層技術，發揮職校的技術教學成效。</w:t>
      </w:r>
    </w:p>
    <w:p w:rsidR="00F00F61" w:rsidRDefault="003C641F">
      <w:pPr>
        <w:autoSpaceDE w:val="0"/>
        <w:snapToGrid w:val="0"/>
        <w:spacing w:line="380" w:lineRule="exact"/>
        <w:ind w:left="924" w:hanging="427"/>
      </w:pPr>
      <w:r>
        <w:rPr>
          <w:rFonts w:ascii="Times New Roman" w:eastAsia="標楷體" w:hAnsi="Times New Roman" w:cs="CIDFont+F1"/>
          <w:kern w:val="0"/>
          <w:sz w:val="26"/>
          <w:szCs w:val="26"/>
        </w:rPr>
        <w:t>(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三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)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協助教師做好教學準備，將產業需求技術能紮實的教導給學生，期望學生能學習產業最需求的基層技術，發揮技術型高中的技術教學成效。</w:t>
      </w:r>
    </w:p>
    <w:p w:rsidR="00F00F61" w:rsidRDefault="003C641F">
      <w:pPr>
        <w:autoSpaceDE w:val="0"/>
        <w:snapToGrid w:val="0"/>
        <w:spacing w:line="380" w:lineRule="exact"/>
        <w:ind w:left="780" w:hanging="78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二、辦理單位：</w:t>
      </w:r>
    </w:p>
    <w:p w:rsidR="00F00F61" w:rsidRDefault="003C641F">
      <w:pPr>
        <w:autoSpaceDE w:val="0"/>
        <w:snapToGrid w:val="0"/>
        <w:spacing w:line="380" w:lineRule="exact"/>
        <w:ind w:left="910" w:hanging="425"/>
        <w:rPr>
          <w:rFonts w:ascii="Times New Roman" w:eastAsia="標楷體" w:hAnsi="Times New Roman" w:cs="CIDFont+F1"/>
          <w:kern w:val="0"/>
          <w:sz w:val="26"/>
          <w:szCs w:val="26"/>
        </w:rPr>
      </w:pPr>
      <w:r>
        <w:rPr>
          <w:rFonts w:ascii="Times New Roman" w:eastAsia="標楷體" w:hAnsi="Times New Roman" w:cs="CIDFont+F1"/>
          <w:kern w:val="0"/>
          <w:sz w:val="26"/>
          <w:szCs w:val="26"/>
        </w:rPr>
        <w:t>(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一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)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指導單位：教育部國民及學前教育署、臺中市政府教育局。</w:t>
      </w:r>
    </w:p>
    <w:p w:rsidR="00F00F61" w:rsidRDefault="003C641F">
      <w:pPr>
        <w:autoSpaceDE w:val="0"/>
        <w:snapToGrid w:val="0"/>
        <w:spacing w:line="380" w:lineRule="exact"/>
        <w:ind w:left="2240" w:hanging="1750"/>
      </w:pPr>
      <w:r>
        <w:rPr>
          <w:rFonts w:ascii="Times New Roman" w:eastAsia="標楷體" w:hAnsi="Times New Roman" w:cs="CIDFont+F1"/>
          <w:kern w:val="0"/>
          <w:sz w:val="26"/>
          <w:szCs w:val="26"/>
        </w:rPr>
        <w:t>(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二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)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辦理單位：臺中市立臺中工業高級中等學校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(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電機與電子群科中心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)</w:t>
      </w:r>
      <w:r>
        <w:rPr>
          <w:rFonts w:ascii="Times New Roman" w:eastAsia="標楷體" w:hAnsi="Times New Roman" w:cs="CIDFont+F1"/>
          <w:kern w:val="0"/>
          <w:sz w:val="26"/>
          <w:szCs w:val="26"/>
        </w:rPr>
        <w:t>、臺中市立臺中工業高級中等學校電機科。</w:t>
      </w:r>
    </w:p>
    <w:p w:rsidR="00F00F61" w:rsidRDefault="003C641F">
      <w:pPr>
        <w:autoSpaceDE w:val="0"/>
        <w:snapToGrid w:val="0"/>
        <w:spacing w:line="380" w:lineRule="exact"/>
        <w:ind w:left="780" w:hanging="780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三、研習日期：</w:t>
      </w:r>
      <w:r>
        <w:rPr>
          <w:rFonts w:ascii="標楷體" w:eastAsia="標楷體" w:hAnsi="標楷體" w:cs="CIDFont+F1"/>
          <w:b/>
          <w:color w:val="810000"/>
          <w:kern w:val="0"/>
          <w:sz w:val="26"/>
          <w:szCs w:val="26"/>
        </w:rPr>
        <w:t>113</w:t>
      </w:r>
      <w:r>
        <w:rPr>
          <w:rFonts w:ascii="標楷體" w:eastAsia="標楷體" w:hAnsi="標楷體" w:cs="CIDFont+F1"/>
          <w:b/>
          <w:color w:val="810000"/>
          <w:kern w:val="0"/>
          <w:sz w:val="26"/>
          <w:szCs w:val="26"/>
        </w:rPr>
        <w:t>年</w:t>
      </w:r>
      <w:r>
        <w:rPr>
          <w:rFonts w:ascii="標楷體" w:eastAsia="標楷體" w:hAnsi="標楷體" w:cs="CIDFont+F1"/>
          <w:b/>
          <w:color w:val="810000"/>
          <w:kern w:val="0"/>
          <w:sz w:val="26"/>
          <w:szCs w:val="26"/>
        </w:rPr>
        <w:t>4</w:t>
      </w:r>
      <w:r>
        <w:rPr>
          <w:rFonts w:ascii="標楷體" w:eastAsia="標楷體" w:hAnsi="標楷體" w:cs="CIDFont+F1"/>
          <w:b/>
          <w:color w:val="810000"/>
          <w:kern w:val="0"/>
          <w:sz w:val="26"/>
          <w:szCs w:val="26"/>
        </w:rPr>
        <w:t>月</w:t>
      </w:r>
      <w:r>
        <w:rPr>
          <w:rFonts w:ascii="標楷體" w:eastAsia="標楷體" w:hAnsi="標楷體" w:cs="CIDFont+F1"/>
          <w:b/>
          <w:color w:val="810000"/>
          <w:kern w:val="0"/>
          <w:sz w:val="26"/>
          <w:szCs w:val="26"/>
        </w:rPr>
        <w:t>24</w:t>
      </w:r>
      <w:r>
        <w:rPr>
          <w:rFonts w:ascii="標楷體" w:eastAsia="標楷體" w:hAnsi="標楷體" w:cs="CIDFont+F1"/>
          <w:b/>
          <w:color w:val="810000"/>
          <w:kern w:val="0"/>
          <w:sz w:val="26"/>
          <w:szCs w:val="26"/>
        </w:rPr>
        <w:t>日（星期三）。</w:t>
      </w:r>
    </w:p>
    <w:p w:rsidR="00F00F61" w:rsidRDefault="003C641F">
      <w:pPr>
        <w:autoSpaceDE w:val="0"/>
        <w:snapToGrid w:val="0"/>
        <w:spacing w:line="380" w:lineRule="exact"/>
        <w:ind w:left="515" w:hanging="515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四、研習地點：國立臺灣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師範大學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 xml:space="preserve"> 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科技與工程學院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 xml:space="preserve"> 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汽車工場地下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1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樓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 xml:space="preserve"> B101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教室。</w:t>
      </w:r>
    </w:p>
    <w:p w:rsidR="00F00F61" w:rsidRDefault="003C641F">
      <w:pPr>
        <w:autoSpaceDE w:val="0"/>
        <w:snapToGrid w:val="0"/>
        <w:spacing w:line="380" w:lineRule="exact"/>
        <w:ind w:left="780" w:hanging="78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五、研習內容：如附件。</w:t>
      </w:r>
    </w:p>
    <w:p w:rsidR="00F00F61" w:rsidRDefault="003C641F">
      <w:pPr>
        <w:autoSpaceDE w:val="0"/>
        <w:snapToGrid w:val="0"/>
        <w:spacing w:line="380" w:lineRule="exact"/>
        <w:ind w:left="780" w:hanging="780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六、參加人員：</w:t>
      </w:r>
      <w:r>
        <w:rPr>
          <w:rFonts w:ascii="標楷體" w:eastAsia="標楷體" w:hAnsi="標楷體" w:cs="CIDFont+F1"/>
          <w:color w:val="000000"/>
          <w:kern w:val="0"/>
          <w:sz w:val="26"/>
          <w:szCs w:val="26"/>
        </w:rPr>
        <w:t>電機與電子群專業教師，研習人數</w:t>
      </w:r>
      <w:r>
        <w:rPr>
          <w:rFonts w:ascii="標楷體" w:eastAsia="標楷體" w:hAnsi="標楷體" w:cs="CIDFont+F1"/>
          <w:kern w:val="0"/>
          <w:sz w:val="26"/>
          <w:szCs w:val="26"/>
        </w:rPr>
        <w:t>以</w:t>
      </w:r>
      <w:r>
        <w:rPr>
          <w:rFonts w:ascii="標楷體" w:eastAsia="標楷體" w:hAnsi="標楷體" w:cs="CIDFont+F1"/>
          <w:kern w:val="0"/>
          <w:sz w:val="26"/>
          <w:szCs w:val="26"/>
        </w:rPr>
        <w:t xml:space="preserve"> </w:t>
      </w:r>
      <w:r>
        <w:rPr>
          <w:rFonts w:ascii="標楷體" w:eastAsia="標楷體" w:hAnsi="標楷體" w:cs="CIDFont+F1"/>
          <w:b/>
          <w:color w:val="810000"/>
          <w:kern w:val="0"/>
          <w:sz w:val="26"/>
          <w:szCs w:val="26"/>
        </w:rPr>
        <w:t>20</w:t>
      </w:r>
      <w:r>
        <w:rPr>
          <w:rFonts w:ascii="標楷體" w:eastAsia="標楷體" w:hAnsi="標楷體" w:cs="CIDFont+F1"/>
          <w:b/>
          <w:color w:val="810000"/>
          <w:kern w:val="0"/>
          <w:sz w:val="26"/>
          <w:szCs w:val="26"/>
        </w:rPr>
        <w:t>名</w:t>
      </w:r>
      <w:r>
        <w:rPr>
          <w:rFonts w:ascii="標楷體" w:eastAsia="標楷體" w:hAnsi="標楷體" w:cs="CIDFont+F1"/>
          <w:kern w:val="0"/>
          <w:sz w:val="26"/>
          <w:szCs w:val="26"/>
        </w:rPr>
        <w:t xml:space="preserve"> </w:t>
      </w:r>
      <w:r>
        <w:rPr>
          <w:rFonts w:ascii="標楷體" w:eastAsia="標楷體" w:hAnsi="標楷體" w:cs="CIDFont+F1"/>
          <w:kern w:val="0"/>
          <w:sz w:val="26"/>
          <w:szCs w:val="26"/>
        </w:rPr>
        <w:t>為限</w:t>
      </w:r>
      <w:r>
        <w:rPr>
          <w:rFonts w:ascii="標楷體" w:eastAsia="標楷體" w:hAnsi="標楷體" w:cs="CIDFont+F1"/>
          <w:color w:val="000000"/>
          <w:kern w:val="0"/>
          <w:sz w:val="26"/>
          <w:szCs w:val="26"/>
        </w:rPr>
        <w:t>。</w:t>
      </w:r>
    </w:p>
    <w:p w:rsidR="00F00F61" w:rsidRDefault="003C641F">
      <w:pPr>
        <w:autoSpaceDE w:val="0"/>
        <w:snapToGrid w:val="0"/>
        <w:spacing w:line="380" w:lineRule="exact"/>
        <w:ind w:left="504" w:hanging="504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七、研習方式：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專業講授、實務操作及綜合座談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。</w:t>
      </w:r>
    </w:p>
    <w:p w:rsidR="00F00F61" w:rsidRDefault="003C641F">
      <w:pPr>
        <w:widowControl/>
        <w:autoSpaceDE w:val="0"/>
        <w:snapToGrid w:val="0"/>
        <w:spacing w:line="380" w:lineRule="exact"/>
        <w:ind w:left="505" w:hanging="505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八、報名方式：採網路線上報名，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請</w:t>
      </w:r>
      <w:r>
        <w:rPr>
          <w:rFonts w:ascii="Times New Roman" w:eastAsia="標楷體" w:hAnsi="Times New Roman"/>
          <w:b/>
          <w:bCs/>
          <w:color w:val="800000"/>
          <w:kern w:val="0"/>
          <w:sz w:val="26"/>
          <w:szCs w:val="26"/>
        </w:rPr>
        <w:t>即日起至</w:t>
      </w:r>
      <w:r>
        <w:rPr>
          <w:rFonts w:ascii="Times New Roman" w:eastAsia="標楷體" w:hAnsi="Times New Roman"/>
          <w:b/>
          <w:bCs/>
          <w:color w:val="800000"/>
          <w:kern w:val="0"/>
          <w:sz w:val="26"/>
          <w:szCs w:val="26"/>
        </w:rPr>
        <w:t>4</w:t>
      </w:r>
      <w:r>
        <w:rPr>
          <w:rFonts w:ascii="Times New Roman" w:eastAsia="標楷體" w:hAnsi="Times New Roman"/>
          <w:b/>
          <w:bCs/>
          <w:color w:val="800000"/>
          <w:kern w:val="0"/>
          <w:sz w:val="26"/>
          <w:szCs w:val="26"/>
        </w:rPr>
        <w:t>月</w:t>
      </w:r>
      <w:r>
        <w:rPr>
          <w:rFonts w:ascii="Times New Roman" w:eastAsia="標楷體" w:hAnsi="Times New Roman"/>
          <w:b/>
          <w:bCs/>
          <w:color w:val="800000"/>
          <w:kern w:val="0"/>
          <w:sz w:val="26"/>
          <w:szCs w:val="26"/>
        </w:rPr>
        <w:t>21</w:t>
      </w:r>
      <w:r>
        <w:rPr>
          <w:rFonts w:ascii="Times New Roman" w:eastAsia="標楷體" w:hAnsi="Times New Roman"/>
          <w:b/>
          <w:bCs/>
          <w:color w:val="800000"/>
          <w:kern w:val="0"/>
          <w:sz w:val="26"/>
          <w:szCs w:val="26"/>
        </w:rPr>
        <w:t>日前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報名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，額滿為止，逾期以棄權論，審核通過才算報名成功。完成個人線上報名之教師，請自行至報名網站查閱錄取名單。</w:t>
      </w:r>
    </w:p>
    <w:p w:rsidR="00F00F61" w:rsidRDefault="003C641F">
      <w:pPr>
        <w:widowControl/>
        <w:autoSpaceDE w:val="0"/>
        <w:snapToGrid w:val="0"/>
        <w:spacing w:line="380" w:lineRule="exact"/>
        <w:ind w:left="504" w:hanging="14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報名網址：全國教師在職進修資訊網，研習代碼：</w:t>
      </w:r>
      <w:r>
        <w:rPr>
          <w:rFonts w:ascii="Times New Roman" w:eastAsia="標楷體" w:hAnsi="Times New Roman"/>
          <w:color w:val="FF0000"/>
          <w:kern w:val="0"/>
          <w:sz w:val="26"/>
          <w:szCs w:val="26"/>
        </w:rPr>
        <w:t>4274760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。</w:t>
      </w:r>
    </w:p>
    <w:p w:rsidR="00F00F61" w:rsidRDefault="003C641F">
      <w:pPr>
        <w:widowControl/>
        <w:autoSpaceDE w:val="0"/>
        <w:snapToGrid w:val="0"/>
        <w:spacing w:line="380" w:lineRule="exact"/>
        <w:ind w:left="504" w:hanging="14"/>
      </w:pPr>
      <w:bookmarkStart w:id="1" w:name="_Hlk90988789"/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活動網址：</w:t>
      </w:r>
      <w:bookmarkEnd w:id="1"/>
      <w:r>
        <w:fldChar w:fldCharType="begin"/>
      </w:r>
      <w:r>
        <w:instrText xml:space="preserve"> HYPERLINK  "https://vtedu.k12ea.gov.tw/nss/s/eegc/index" </w:instrText>
      </w:r>
      <w:r>
        <w:fldChar w:fldCharType="separate"/>
      </w:r>
      <w:r>
        <w:rPr>
          <w:rStyle w:val="ad"/>
          <w:rFonts w:ascii="Times New Roman" w:eastAsia="標楷體" w:hAnsi="Times New Roman"/>
          <w:kern w:val="0"/>
          <w:sz w:val="26"/>
          <w:szCs w:val="26"/>
        </w:rPr>
        <w:t>https://vtedu.k12ea.gov.</w:t>
      </w:r>
      <w:bookmarkStart w:id="2" w:name="_Hlt147304405"/>
      <w:bookmarkStart w:id="3" w:name="_Hlt147304406"/>
      <w:r>
        <w:rPr>
          <w:rStyle w:val="ad"/>
          <w:rFonts w:ascii="Times New Roman" w:eastAsia="標楷體" w:hAnsi="Times New Roman"/>
          <w:kern w:val="0"/>
          <w:sz w:val="26"/>
          <w:szCs w:val="26"/>
        </w:rPr>
        <w:t>t</w:t>
      </w:r>
      <w:bookmarkEnd w:id="2"/>
      <w:bookmarkEnd w:id="3"/>
      <w:r>
        <w:rPr>
          <w:rStyle w:val="ad"/>
          <w:rFonts w:ascii="Times New Roman" w:eastAsia="標楷體" w:hAnsi="Times New Roman"/>
          <w:kern w:val="0"/>
          <w:sz w:val="26"/>
          <w:szCs w:val="26"/>
        </w:rPr>
        <w:t>w/nss/s/eegc/index</w:t>
      </w:r>
      <w:r>
        <w:rPr>
          <w:rStyle w:val="ad"/>
          <w:rFonts w:ascii="Times New Roman" w:eastAsia="標楷體" w:hAnsi="Times New Roman"/>
          <w:kern w:val="0"/>
          <w:sz w:val="26"/>
          <w:szCs w:val="26"/>
        </w:rPr>
        <w:fldChar w:fldCharType="end"/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。</w:t>
      </w:r>
    </w:p>
    <w:p w:rsidR="00F00F61" w:rsidRDefault="003C641F">
      <w:pPr>
        <w:autoSpaceDE w:val="0"/>
        <w:snapToGrid w:val="0"/>
        <w:spacing w:line="380" w:lineRule="exact"/>
        <w:ind w:left="515" w:hanging="515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九、凡經各校選派參加研習之老師，敬請準時報到參加研習，全程參加研習人員，核發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 xml:space="preserve"> 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8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小時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 xml:space="preserve"> 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研習時數證明。</w:t>
      </w:r>
    </w:p>
    <w:p w:rsidR="00F00F61" w:rsidRDefault="003C641F">
      <w:pPr>
        <w:autoSpaceDE w:val="0"/>
        <w:snapToGrid w:val="0"/>
        <w:spacing w:line="380" w:lineRule="exact"/>
        <w:ind w:left="780" w:hanging="780"/>
        <w:jc w:val="both"/>
      </w:pPr>
      <w:r>
        <w:rPr>
          <w:rFonts w:eastAsia="標楷體"/>
          <w:color w:val="000000"/>
          <w:kern w:val="0"/>
          <w:sz w:val="26"/>
          <w:szCs w:val="26"/>
        </w:rPr>
        <w:t>十、附則：</w:t>
      </w:r>
    </w:p>
    <w:p w:rsidR="00F00F61" w:rsidRDefault="003C641F">
      <w:pPr>
        <w:autoSpaceDE w:val="0"/>
        <w:snapToGrid w:val="0"/>
        <w:spacing w:line="380" w:lineRule="exact"/>
        <w:ind w:left="540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一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請惠予出席人員公</w:t>
      </w: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差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假，其往返差旅費由原服務單位按有關規定報支。</w:t>
      </w:r>
    </w:p>
    <w:p w:rsidR="00F00F61" w:rsidRDefault="003C641F">
      <w:pPr>
        <w:autoSpaceDE w:val="0"/>
        <w:snapToGrid w:val="0"/>
        <w:spacing w:line="380" w:lineRule="exact"/>
        <w:ind w:left="540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二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為響應環保政策，請自備環保杯。</w:t>
      </w:r>
    </w:p>
    <w:p w:rsidR="00F00F61" w:rsidRDefault="003C641F">
      <w:pPr>
        <w:autoSpaceDE w:val="0"/>
        <w:snapToGrid w:val="0"/>
        <w:spacing w:line="380" w:lineRule="exact"/>
        <w:ind w:left="780" w:hanging="780"/>
        <w:jc w:val="both"/>
      </w:pPr>
      <w:r>
        <w:rPr>
          <w:rFonts w:eastAsia="標楷體"/>
          <w:color w:val="000000"/>
          <w:kern w:val="0"/>
          <w:sz w:val="26"/>
          <w:szCs w:val="26"/>
        </w:rPr>
        <w:t>十一、報名注意事項：</w:t>
      </w:r>
    </w:p>
    <w:p w:rsidR="00F00F61" w:rsidRDefault="003C641F">
      <w:pPr>
        <w:autoSpaceDE w:val="0"/>
        <w:snapToGrid w:val="0"/>
        <w:spacing w:line="380" w:lineRule="exact"/>
        <w:ind w:left="969" w:hanging="429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一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如果您已是會員（曾線上報名過研習活動者），報名時請按照報名流程操作即可。若您尚未曾線上報名研習活動，請先加入會員後才可以進行線上報名。</w:t>
      </w:r>
    </w:p>
    <w:p w:rsidR="00F00F61" w:rsidRDefault="003C641F">
      <w:pPr>
        <w:autoSpaceDE w:val="0"/>
        <w:snapToGrid w:val="0"/>
        <w:spacing w:line="380" w:lineRule="exact"/>
        <w:ind w:left="984" w:hanging="43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二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sz w:val="26"/>
          <w:szCs w:val="26"/>
        </w:rPr>
        <w:t>本研習因名額有限，除另有規定，原則上以報名順序為核，且承辦機關所屬教師優先錄取，額滿為止。</w:t>
      </w:r>
      <w:r>
        <w:rPr>
          <w:rFonts w:eastAsia="標楷體"/>
          <w:sz w:val="26"/>
          <w:szCs w:val="26"/>
          <w:u w:val="single"/>
        </w:rPr>
        <w:t>敬請各位師長留意計畫公文或網路公告之報名開放日期</w:t>
      </w:r>
      <w:r>
        <w:rPr>
          <w:rFonts w:eastAsia="標楷體"/>
          <w:sz w:val="26"/>
          <w:szCs w:val="26"/>
        </w:rPr>
        <w:t>。惟主辦單位保有篩選報名人員之權利。</w:t>
      </w:r>
    </w:p>
    <w:p w:rsidR="00F00F61" w:rsidRDefault="003C641F">
      <w:pPr>
        <w:autoSpaceDE w:val="0"/>
        <w:snapToGrid w:val="0"/>
        <w:spacing w:line="380" w:lineRule="exact"/>
        <w:ind w:left="55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三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若為教師研習，</w:t>
      </w:r>
      <w:r>
        <w:rPr>
          <w:rFonts w:eastAsia="標楷體"/>
          <w:sz w:val="26"/>
          <w:szCs w:val="26"/>
          <w:u w:val="single"/>
        </w:rPr>
        <w:t>請勿帶學生入場</w:t>
      </w:r>
      <w:r>
        <w:rPr>
          <w:rFonts w:eastAsia="標楷體"/>
          <w:sz w:val="26"/>
          <w:szCs w:val="26"/>
        </w:rPr>
        <w:t>以維護其他教師權益。</w:t>
      </w:r>
    </w:p>
    <w:p w:rsidR="00F00F61" w:rsidRDefault="003C641F">
      <w:pPr>
        <w:autoSpaceDE w:val="0"/>
        <w:snapToGrid w:val="0"/>
        <w:spacing w:line="380" w:lineRule="exact"/>
        <w:ind w:left="55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四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有關</w:t>
      </w:r>
      <w:r>
        <w:rPr>
          <w:rFonts w:eastAsia="標楷體"/>
          <w:color w:val="000000"/>
          <w:kern w:val="0"/>
          <w:sz w:val="26"/>
          <w:szCs w:val="26"/>
          <w:u w:val="single"/>
        </w:rPr>
        <w:t>當日未事先知會而遲到學員</w:t>
      </w:r>
      <w:r>
        <w:rPr>
          <w:rFonts w:eastAsia="標楷體"/>
          <w:color w:val="000000"/>
          <w:kern w:val="0"/>
          <w:sz w:val="26"/>
          <w:szCs w:val="26"/>
        </w:rPr>
        <w:t>，主辦單位</w:t>
      </w:r>
      <w:r>
        <w:rPr>
          <w:rFonts w:eastAsia="標楷體"/>
          <w:color w:val="000000"/>
          <w:kern w:val="0"/>
          <w:sz w:val="26"/>
          <w:szCs w:val="26"/>
          <w:u w:val="single"/>
        </w:rPr>
        <w:t>有權將其名額轉讓給其他教師</w:t>
      </w:r>
      <w:r>
        <w:rPr>
          <w:rFonts w:eastAsia="標楷體"/>
          <w:color w:val="000000"/>
          <w:kern w:val="0"/>
          <w:sz w:val="26"/>
          <w:szCs w:val="26"/>
        </w:rPr>
        <w:t>。</w:t>
      </w:r>
    </w:p>
    <w:p w:rsidR="00F00F61" w:rsidRDefault="003C641F">
      <w:pPr>
        <w:autoSpaceDE w:val="0"/>
        <w:snapToGrid w:val="0"/>
        <w:spacing w:line="380" w:lineRule="exact"/>
        <w:ind w:left="990" w:hanging="426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五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sz w:val="26"/>
          <w:szCs w:val="26"/>
        </w:rPr>
        <w:t>本研習如有其他未盡事宜，將修正並上網公告。</w:t>
      </w:r>
      <w:r>
        <w:rPr>
          <w:rFonts w:eastAsia="標楷體"/>
          <w:color w:val="000000"/>
          <w:kern w:val="0"/>
          <w:sz w:val="26"/>
          <w:szCs w:val="26"/>
        </w:rPr>
        <w:t>如有任何問題，請電洽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04-22613158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分機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7050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電機科陳志瑋主任。</w:t>
      </w:r>
    </w:p>
    <w:p w:rsidR="00F00F61" w:rsidRDefault="00F00F61">
      <w:pPr>
        <w:autoSpaceDE w:val="0"/>
        <w:snapToGrid w:val="0"/>
        <w:spacing w:line="380" w:lineRule="exact"/>
        <w:ind w:left="990" w:hanging="426"/>
        <w:rPr>
          <w:sz w:val="26"/>
          <w:szCs w:val="26"/>
        </w:rPr>
      </w:pPr>
    </w:p>
    <w:p w:rsidR="00F00F61" w:rsidRDefault="003C641F">
      <w:pPr>
        <w:snapToGrid w:val="0"/>
      </w:pPr>
      <w:r>
        <w:rPr>
          <w:rFonts w:ascii="Times New Roman" w:eastAsia="標楷體" w:hAnsi="Times New Roman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lastRenderedPageBreak/>
        <w:t>【附件】</w:t>
      </w:r>
    </w:p>
    <w:p w:rsidR="00F00F61" w:rsidRDefault="003C641F">
      <w:pPr>
        <w:overflowPunct w:val="0"/>
        <w:autoSpaceDE w:val="0"/>
        <w:snapToGrid w:val="0"/>
        <w:jc w:val="center"/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</w:pP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112</w:t>
      </w: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學年度教育部技術型高級中等學校電機與電子群科中心</w:t>
      </w:r>
    </w:p>
    <w:p w:rsidR="00F00F61" w:rsidRDefault="003C641F">
      <w:pPr>
        <w:overflowPunct w:val="0"/>
        <w:snapToGrid w:val="0"/>
        <w:spacing w:after="183"/>
        <w:jc w:val="center"/>
      </w:pPr>
      <w:r>
        <w:rPr>
          <w:rFonts w:ascii="標楷體" w:eastAsia="標楷體" w:hAnsi="標楷體"/>
          <w:color w:val="000000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「</w:t>
      </w: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電動化車輛發展與關鍵技術研習</w:t>
      </w:r>
      <w:r>
        <w:rPr>
          <w:rFonts w:ascii="標楷體" w:eastAsia="標楷體" w:hAnsi="標楷體"/>
          <w:color w:val="000000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」</w:t>
      </w:r>
    </w:p>
    <w:tbl>
      <w:tblPr>
        <w:tblW w:w="1002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3"/>
        <w:gridCol w:w="4395"/>
        <w:gridCol w:w="3402"/>
      </w:tblGrid>
      <w:tr w:rsidR="00F00F61">
        <w:tblPrEx>
          <w:tblCellMar>
            <w:top w:w="0" w:type="dxa"/>
            <w:bottom w:w="0" w:type="dxa"/>
          </w:tblCellMar>
        </w:tblPrEx>
        <w:trPr>
          <w:trHeight w:val="719"/>
          <w:jc w:val="center"/>
        </w:trPr>
        <w:tc>
          <w:tcPr>
            <w:tcW w:w="10020" w:type="dxa"/>
            <w:gridSpan w:val="3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color w:val="000000"/>
                <w:sz w:val="36"/>
                <w:szCs w:val="36"/>
              </w:rPr>
              <w:t>113</w:t>
            </w:r>
            <w:r>
              <w:rPr>
                <w:rFonts w:ascii="Times New Roman" w:eastAsia="標楷體" w:hAnsi="Times New Roman"/>
                <w:b/>
                <w:color w:val="000000"/>
                <w:sz w:val="36"/>
                <w:szCs w:val="36"/>
              </w:rPr>
              <w:t>年</w:t>
            </w:r>
            <w:r>
              <w:rPr>
                <w:rFonts w:ascii="Times New Roman" w:eastAsia="標楷體" w:hAnsi="Times New Roman"/>
                <w:b/>
                <w:color w:val="000000"/>
                <w:sz w:val="36"/>
                <w:szCs w:val="36"/>
              </w:rPr>
              <w:t>4</w:t>
            </w:r>
            <w:r>
              <w:rPr>
                <w:rFonts w:ascii="Times New Roman" w:eastAsia="標楷體" w:hAnsi="Times New Roman"/>
                <w:b/>
                <w:color w:val="000000"/>
                <w:sz w:val="36"/>
                <w:szCs w:val="36"/>
              </w:rPr>
              <w:t>月</w:t>
            </w:r>
            <w:r>
              <w:rPr>
                <w:rFonts w:ascii="Times New Roman" w:eastAsia="標楷體" w:hAnsi="Times New Roman"/>
                <w:b/>
                <w:color w:val="000000"/>
                <w:sz w:val="36"/>
                <w:szCs w:val="36"/>
              </w:rPr>
              <w:t>24</w:t>
            </w:r>
            <w:r>
              <w:rPr>
                <w:rFonts w:ascii="Times New Roman" w:eastAsia="標楷體" w:hAnsi="Times New Roman"/>
                <w:b/>
                <w:color w:val="000000"/>
                <w:sz w:val="36"/>
                <w:szCs w:val="36"/>
              </w:rPr>
              <w:t>日</w:t>
            </w:r>
            <w:r>
              <w:rPr>
                <w:rFonts w:ascii="Times New Roman" w:eastAsia="標楷體" w:hAnsi="Times New Roman"/>
                <w:b/>
                <w:color w:val="000000"/>
                <w:sz w:val="36"/>
                <w:szCs w:val="36"/>
              </w:rPr>
              <w:t xml:space="preserve"> (</w:t>
            </w:r>
            <w:r>
              <w:rPr>
                <w:rFonts w:ascii="Times New Roman" w:eastAsia="標楷體" w:hAnsi="Times New Roman"/>
                <w:b/>
                <w:color w:val="000000"/>
                <w:sz w:val="36"/>
                <w:szCs w:val="36"/>
              </w:rPr>
              <w:t>星期三</w:t>
            </w:r>
            <w:r>
              <w:rPr>
                <w:rFonts w:ascii="Times New Roman" w:eastAsia="標楷體" w:hAnsi="Times New Roman"/>
                <w:b/>
                <w:color w:val="000000"/>
                <w:sz w:val="36"/>
                <w:szCs w:val="36"/>
              </w:rPr>
              <w:t>)</w:t>
            </w:r>
          </w:p>
        </w:tc>
      </w:tr>
      <w:tr w:rsidR="00F00F61">
        <w:tblPrEx>
          <w:tblCellMar>
            <w:top w:w="0" w:type="dxa"/>
            <w:bottom w:w="0" w:type="dxa"/>
          </w:tblCellMar>
        </w:tblPrEx>
        <w:trPr>
          <w:trHeight w:val="475"/>
          <w:jc w:val="center"/>
        </w:trPr>
        <w:tc>
          <w:tcPr>
            <w:tcW w:w="2223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時間</w:t>
            </w:r>
          </w:p>
        </w:tc>
        <w:tc>
          <w:tcPr>
            <w:tcW w:w="4395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內容</w:t>
            </w:r>
          </w:p>
        </w:tc>
        <w:tc>
          <w:tcPr>
            <w:tcW w:w="3402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主持人</w:t>
            </w: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/</w:t>
            </w: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主講人</w:t>
            </w:r>
          </w:p>
        </w:tc>
      </w:tr>
      <w:tr w:rsidR="00F00F61">
        <w:tblPrEx>
          <w:tblCellMar>
            <w:top w:w="0" w:type="dxa"/>
            <w:bottom w:w="0" w:type="dxa"/>
          </w:tblCellMar>
        </w:tblPrEx>
        <w:trPr>
          <w:cantSplit/>
          <w:trHeight w:val="974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08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40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09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報到與認識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服務團隊</w:t>
            </w:r>
          </w:p>
        </w:tc>
      </w:tr>
      <w:tr w:rsidR="00F00F61">
        <w:tblPrEx>
          <w:tblCellMar>
            <w:top w:w="0" w:type="dxa"/>
            <w:bottom w:w="0" w:type="dxa"/>
          </w:tblCellMar>
        </w:tblPrEx>
        <w:trPr>
          <w:cantSplit/>
          <w:trHeight w:val="1822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09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電動化車輛發展趨勢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講師：</w:t>
            </w:r>
          </w:p>
          <w:p w:rsidR="00F00F61" w:rsidRDefault="003C641F">
            <w:pPr>
              <w:snapToGrid w:val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國立臺灣師範大學</w:t>
            </w:r>
          </w:p>
          <w:p w:rsidR="00F00F61" w:rsidRDefault="003C641F">
            <w:pPr>
              <w:snapToGrid w:val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車輛與能源工程學士學位學程</w:t>
            </w:r>
          </w:p>
          <w:p w:rsidR="00F00F61" w:rsidRDefault="003C641F">
            <w:pPr>
              <w:snapToGrid w:val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洪翊軒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/>
              </w:rPr>
              <w:t>主任</w:t>
            </w:r>
          </w:p>
        </w:tc>
      </w:tr>
      <w:tr w:rsidR="00F00F61">
        <w:tblPrEx>
          <w:tblCellMar>
            <w:top w:w="0" w:type="dxa"/>
            <w:bottom w:w="0" w:type="dxa"/>
          </w:tblCellMar>
        </w:tblPrEx>
        <w:trPr>
          <w:cantSplit/>
          <w:trHeight w:val="485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休息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服務團隊</w:t>
            </w:r>
          </w:p>
        </w:tc>
      </w:tr>
      <w:tr w:rsidR="00F00F61">
        <w:tblPrEx>
          <w:tblCellMar>
            <w:top w:w="0" w:type="dxa"/>
            <w:bottom w:w="0" w:type="dxa"/>
          </w:tblCellMar>
        </w:tblPrEx>
        <w:trPr>
          <w:cantSplit/>
          <w:trHeight w:val="1754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40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12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電動化車輛概述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講師：</w:t>
            </w:r>
          </w:p>
          <w:p w:rsidR="00F00F61" w:rsidRDefault="003C641F">
            <w:pPr>
              <w:snapToGrid w:val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國立臺灣師範大學</w:t>
            </w:r>
          </w:p>
          <w:p w:rsidR="00F00F61" w:rsidRDefault="003C641F">
            <w:pPr>
              <w:snapToGrid w:val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車輛與能源工程學士學位學程</w:t>
            </w:r>
          </w:p>
          <w:p w:rsidR="00F00F61" w:rsidRDefault="003C641F">
            <w:pPr>
              <w:snapToGrid w:val="0"/>
            </w:pPr>
            <w:r>
              <w:rPr>
                <w:rFonts w:ascii="Times New Roman" w:eastAsia="標楷體" w:hAnsi="Times New Roman"/>
              </w:rPr>
              <w:t>張俊興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/>
              </w:rPr>
              <w:t>教授</w:t>
            </w:r>
          </w:p>
        </w:tc>
      </w:tr>
      <w:tr w:rsidR="00F00F61">
        <w:tblPrEx>
          <w:tblCellMar>
            <w:top w:w="0" w:type="dxa"/>
            <w:bottom w:w="0" w:type="dxa"/>
          </w:tblCellMar>
        </w:tblPrEx>
        <w:trPr>
          <w:cantSplit/>
          <w:trHeight w:val="947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12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13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午餐時間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服務團隊</w:t>
            </w:r>
          </w:p>
        </w:tc>
      </w:tr>
      <w:tr w:rsidR="00F00F61">
        <w:tblPrEx>
          <w:tblCellMar>
            <w:top w:w="0" w:type="dxa"/>
            <w:bottom w:w="0" w:type="dxa"/>
          </w:tblCellMar>
        </w:tblPrEx>
        <w:trPr>
          <w:cantSplit/>
          <w:trHeight w:val="1791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13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14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電動化車輛電力轉換系統</w:t>
            </w:r>
          </w:p>
          <w:p w:rsidR="00F00F61" w:rsidRDefault="003C641F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轉換器分解實作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講師：</w:t>
            </w:r>
          </w:p>
          <w:p w:rsidR="00F00F61" w:rsidRDefault="003C641F">
            <w:pPr>
              <w:snapToGrid w:val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國立臺灣師範大學</w:t>
            </w:r>
          </w:p>
          <w:p w:rsidR="00F00F61" w:rsidRDefault="003C641F">
            <w:pPr>
              <w:snapToGrid w:val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車輛與能源工程學士學位學程</w:t>
            </w:r>
          </w:p>
          <w:p w:rsidR="00F00F61" w:rsidRDefault="003C641F">
            <w:pPr>
              <w:snapToGrid w:val="0"/>
            </w:pPr>
            <w:r>
              <w:rPr>
                <w:rFonts w:ascii="Times New Roman" w:eastAsia="標楷體" w:hAnsi="Times New Roman"/>
              </w:rPr>
              <w:t>張俊興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/>
              </w:rPr>
              <w:t>教授</w:t>
            </w:r>
          </w:p>
        </w:tc>
      </w:tr>
      <w:tr w:rsidR="00F00F61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14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14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休息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服務團隊</w:t>
            </w:r>
          </w:p>
        </w:tc>
      </w:tr>
      <w:tr w:rsidR="00F00F61">
        <w:tblPrEx>
          <w:tblCellMar>
            <w:top w:w="0" w:type="dxa"/>
            <w:bottom w:w="0" w:type="dxa"/>
          </w:tblCellMar>
        </w:tblPrEx>
        <w:trPr>
          <w:cantSplit/>
          <w:trHeight w:val="1781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14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40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16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電動化車輛檢修實作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講師：</w:t>
            </w:r>
          </w:p>
          <w:p w:rsidR="00F00F61" w:rsidRDefault="003C641F">
            <w:pPr>
              <w:snapToGrid w:val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國立臺灣師範大學</w:t>
            </w:r>
          </w:p>
          <w:p w:rsidR="00F00F61" w:rsidRDefault="003C641F">
            <w:pPr>
              <w:snapToGrid w:val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車輛與能源工程學士學位學程</w:t>
            </w:r>
          </w:p>
          <w:p w:rsidR="00F00F61" w:rsidRDefault="003C641F">
            <w:pPr>
              <w:snapToGrid w:val="0"/>
            </w:pPr>
            <w:r>
              <w:rPr>
                <w:rFonts w:ascii="Times New Roman" w:eastAsia="標楷體" w:hAnsi="Times New Roman"/>
              </w:rPr>
              <w:t>張俊興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/>
              </w:rPr>
              <w:t>教授</w:t>
            </w:r>
          </w:p>
        </w:tc>
      </w:tr>
      <w:tr w:rsidR="00F00F61">
        <w:tblPrEx>
          <w:tblCellMar>
            <w:top w:w="0" w:type="dxa"/>
            <w:bottom w:w="0" w:type="dxa"/>
          </w:tblCellMar>
        </w:tblPrEx>
        <w:trPr>
          <w:cantSplit/>
          <w:trHeight w:val="785"/>
          <w:jc w:val="center"/>
        </w:trPr>
        <w:tc>
          <w:tcPr>
            <w:tcW w:w="2223" w:type="dxa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16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3C641F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賦歸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F61" w:rsidRDefault="00F00F61">
            <w:pPr>
              <w:snapToGrid w:val="0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</w:p>
        </w:tc>
      </w:tr>
    </w:tbl>
    <w:p w:rsidR="00F00F61" w:rsidRDefault="00F00F61">
      <w:pPr>
        <w:overflowPunct w:val="0"/>
        <w:snapToGrid w:val="0"/>
        <w:spacing w:after="180"/>
        <w:jc w:val="center"/>
        <w:rPr>
          <w:rFonts w:ascii="標楷體" w:eastAsia="標楷體" w:hAnsi="標楷體"/>
          <w:b/>
          <w:bCs/>
          <w:color w:val="7030A0"/>
          <w:kern w:val="0"/>
          <w:szCs w:val="24"/>
          <w14:shadow w14:blurRad="50749" w14:dist="37630" w14:dir="2700000" w14:sx="100000" w14:sy="100000" w14:kx="0" w14:ky="0" w14:algn="b">
            <w14:srgbClr w14:val="000000"/>
          </w14:shadow>
        </w:rPr>
      </w:pPr>
    </w:p>
    <w:sectPr w:rsidR="00F00F61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41F" w:rsidRDefault="003C641F">
      <w:r>
        <w:separator/>
      </w:r>
    </w:p>
  </w:endnote>
  <w:endnote w:type="continuationSeparator" w:id="0">
    <w:p w:rsidR="003C641F" w:rsidRDefault="003C6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IDFont+F1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41F" w:rsidRDefault="003C641F">
      <w:r>
        <w:rPr>
          <w:color w:val="000000"/>
        </w:rPr>
        <w:separator/>
      </w:r>
    </w:p>
  </w:footnote>
  <w:footnote w:type="continuationSeparator" w:id="0">
    <w:p w:rsidR="003C641F" w:rsidRDefault="003C64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F00F61"/>
    <w:rsid w:val="003C641F"/>
    <w:rsid w:val="008635A0"/>
    <w:rsid w:val="00F00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E2833A0-4F81-4CA2-B457-DCFEE2EA0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paragraph" w:styleId="1">
    <w:name w:val="heading 1"/>
    <w:basedOn w:val="a"/>
    <w:next w:val="a"/>
    <w:pPr>
      <w:keepNext/>
      <w:spacing w:before="180" w:after="180" w:line="720" w:lineRule="auto"/>
      <w:outlineLvl w:val="0"/>
    </w:pPr>
    <w:rPr>
      <w:rFonts w:ascii="Calibri Light" w:hAnsi="Calibri Light"/>
      <w:b/>
      <w:bCs/>
      <w:sz w:val="52"/>
      <w:szCs w:val="52"/>
    </w:rPr>
  </w:style>
  <w:style w:type="paragraph" w:styleId="2">
    <w:name w:val="heading 2"/>
    <w:basedOn w:val="a"/>
    <w:next w:val="a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2">
    <w:name w:val="12表中"/>
    <w:basedOn w:val="a"/>
    <w:pPr>
      <w:spacing w:line="320" w:lineRule="exact"/>
      <w:jc w:val="center"/>
    </w:pPr>
    <w:rPr>
      <w:rFonts w:ascii="標楷體" w:eastAsia="標楷體" w:hAnsi="標楷體"/>
      <w:kern w:val="0"/>
      <w:szCs w:val="20"/>
    </w:rPr>
  </w:style>
  <w:style w:type="paragraph" w:styleId="a3">
    <w:name w:val="Plain Text"/>
    <w:basedOn w:val="a"/>
    <w:rPr>
      <w:rFonts w:ascii="細明體" w:eastAsia="細明體" w:hAnsi="細明體"/>
      <w:sz w:val="20"/>
      <w:szCs w:val="20"/>
    </w:rPr>
  </w:style>
  <w:style w:type="character" w:customStyle="1" w:styleId="a4">
    <w:name w:val="純文字 字元"/>
    <w:basedOn w:val="a0"/>
    <w:rPr>
      <w:rFonts w:ascii="細明體" w:eastAsia="細明體" w:hAnsi="細明體" w:cs="Times New Roman"/>
      <w:sz w:val="20"/>
      <w:szCs w:val="20"/>
    </w:rPr>
  </w:style>
  <w:style w:type="paragraph" w:customStyle="1" w:styleId="a5">
    <w:name w:val="文稿內容"/>
    <w:basedOn w:val="a"/>
    <w:pPr>
      <w:snapToGrid w:val="0"/>
      <w:spacing w:before="50" w:after="50" w:line="480" w:lineRule="exact"/>
      <w:ind w:firstLine="200"/>
      <w:jc w:val="both"/>
    </w:pPr>
    <w:rPr>
      <w:rFonts w:ascii="Times New Roman" w:hAnsi="Times New Roman"/>
      <w:color w:val="000000"/>
      <w:sz w:val="20"/>
      <w:szCs w:val="20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paragraph" w:styleId="aa">
    <w:name w:val="List Paragraph"/>
    <w:basedOn w:val="a"/>
    <w:pPr>
      <w:ind w:left="480"/>
    </w:pPr>
    <w:rPr>
      <w:rFonts w:ascii="Times New Roman" w:hAnsi="Times New Roman"/>
      <w:szCs w:val="24"/>
    </w:rPr>
  </w:style>
  <w:style w:type="paragraph" w:styleId="ab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c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customStyle="1" w:styleId="20">
    <w:name w:val="標題 2 字元"/>
    <w:basedOn w:val="a0"/>
    <w:rPr>
      <w:rFonts w:ascii="Calibri Light" w:eastAsia="新細明體" w:hAnsi="Calibri Light" w:cs="Times New Roman"/>
      <w:b/>
      <w:bCs/>
      <w:sz w:val="48"/>
      <w:szCs w:val="48"/>
    </w:rPr>
  </w:style>
  <w:style w:type="character" w:customStyle="1" w:styleId="10">
    <w:name w:val="標題 1 字元"/>
    <w:basedOn w:val="a0"/>
    <w:rPr>
      <w:rFonts w:ascii="Calibri Light" w:eastAsia="新細明體" w:hAnsi="Calibri Light" w:cs="Times New Roman"/>
      <w:b/>
      <w:bCs/>
      <w:kern w:val="3"/>
      <w:sz w:val="52"/>
      <w:szCs w:val="52"/>
    </w:rPr>
  </w:style>
  <w:style w:type="character" w:styleId="ad">
    <w:name w:val="Hyperlink"/>
    <w:basedOn w:val="a0"/>
    <w:rPr>
      <w:color w:val="0563C1"/>
      <w:u w:val="single"/>
    </w:rPr>
  </w:style>
  <w:style w:type="character" w:customStyle="1" w:styleId="ae">
    <w:name w:val="未解析的提及"/>
    <w:basedOn w:val="a0"/>
    <w:rPr>
      <w:color w:val="605E5C"/>
      <w:shd w:val="clear" w:color="auto" w:fill="E1DFDD"/>
    </w:rPr>
  </w:style>
  <w:style w:type="character" w:styleId="af">
    <w:name w:val="FollowedHyperlink"/>
    <w:basedOn w:val="a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實習組長</cp:lastModifiedBy>
  <cp:revision>2</cp:revision>
  <cp:lastPrinted>2020-05-13T08:34:00Z</cp:lastPrinted>
  <dcterms:created xsi:type="dcterms:W3CDTF">2024-03-22T09:19:00Z</dcterms:created>
  <dcterms:modified xsi:type="dcterms:W3CDTF">2024-03-22T09:19:00Z</dcterms:modified>
</cp:coreProperties>
</file>