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24" w:rsidRPr="007D2620" w:rsidRDefault="00695D24" w:rsidP="007D2620">
      <w:pPr>
        <w:rPr>
          <w:rFonts w:cs="Times New Roman"/>
          <w:sz w:val="28"/>
          <w:szCs w:val="28"/>
        </w:rPr>
      </w:pPr>
      <w:r w:rsidRPr="007D2620">
        <w:rPr>
          <w:rFonts w:cs="新細明體" w:hint="eastAsia"/>
          <w:sz w:val="28"/>
          <w:szCs w:val="28"/>
        </w:rPr>
        <w:t>一、輔導相關重要政策宣導</w:t>
      </w:r>
      <w:r>
        <w:rPr>
          <w:rFonts w:cs="新細明體" w:hint="eastAsia"/>
          <w:sz w:val="28"/>
          <w:szCs w:val="28"/>
        </w:rPr>
        <w:t>：</w:t>
      </w:r>
    </w:p>
    <w:p w:rsidR="00695D24" w:rsidRPr="007D2620" w:rsidRDefault="00695D24" w:rsidP="00807FDD">
      <w:pPr>
        <w:ind w:left="31680" w:hangingChars="101" w:firstLine="31680"/>
        <w:rPr>
          <w:rFonts w:cs="Times New Roman"/>
          <w:sz w:val="28"/>
          <w:szCs w:val="28"/>
        </w:rPr>
      </w:pPr>
      <w:r w:rsidRPr="007D2620">
        <w:rPr>
          <w:sz w:val="28"/>
          <w:szCs w:val="28"/>
        </w:rPr>
        <w:t>1.</w:t>
      </w:r>
      <w:r w:rsidRPr="007D2620">
        <w:rPr>
          <w:rFonts w:cs="新細明體" w:hint="eastAsia"/>
          <w:sz w:val="28"/>
          <w:szCs w:val="28"/>
        </w:rPr>
        <w:t>教育部令中華民國</w:t>
      </w:r>
      <w:r w:rsidRPr="007D2620">
        <w:rPr>
          <w:sz w:val="28"/>
          <w:szCs w:val="28"/>
        </w:rPr>
        <w:t xml:space="preserve"> 104 </w:t>
      </w:r>
      <w:r w:rsidRPr="007D2620">
        <w:rPr>
          <w:rFonts w:cs="新細明體" w:hint="eastAsia"/>
          <w:sz w:val="28"/>
          <w:szCs w:val="28"/>
        </w:rPr>
        <w:t>年</w:t>
      </w:r>
      <w:r w:rsidRPr="007D2620">
        <w:rPr>
          <w:sz w:val="28"/>
          <w:szCs w:val="28"/>
        </w:rPr>
        <w:t xml:space="preserve"> 12 </w:t>
      </w:r>
      <w:r w:rsidRPr="007D2620">
        <w:rPr>
          <w:rFonts w:cs="新細明體" w:hint="eastAsia"/>
          <w:sz w:val="28"/>
          <w:szCs w:val="28"/>
        </w:rPr>
        <w:t>月</w:t>
      </w:r>
      <w:r w:rsidRPr="007D2620">
        <w:rPr>
          <w:sz w:val="28"/>
          <w:szCs w:val="28"/>
        </w:rPr>
        <w:t xml:space="preserve"> 8 </w:t>
      </w:r>
      <w:r w:rsidRPr="007D2620">
        <w:rPr>
          <w:rFonts w:cs="新細明體" w:hint="eastAsia"/>
          <w:sz w:val="28"/>
          <w:szCs w:val="28"/>
        </w:rPr>
        <w:t>日</w:t>
      </w:r>
      <w:r w:rsidRPr="007D2620">
        <w:rPr>
          <w:sz w:val="28"/>
          <w:szCs w:val="28"/>
        </w:rPr>
        <w:t xml:space="preserve"> </w:t>
      </w:r>
      <w:r w:rsidRPr="007D2620">
        <w:rPr>
          <w:rFonts w:cs="新細明體" w:hint="eastAsia"/>
          <w:sz w:val="28"/>
          <w:szCs w:val="28"/>
        </w:rPr>
        <w:t>臺教學（三）字第</w:t>
      </w:r>
      <w:r w:rsidRPr="007D2620">
        <w:rPr>
          <w:sz w:val="28"/>
          <w:szCs w:val="28"/>
        </w:rPr>
        <w:t xml:space="preserve"> 1040160280A </w:t>
      </w:r>
      <w:r w:rsidRPr="007D2620">
        <w:rPr>
          <w:rFonts w:cs="新細明體" w:hint="eastAsia"/>
          <w:sz w:val="28"/>
          <w:szCs w:val="28"/>
        </w:rPr>
        <w:t>號</w:t>
      </w:r>
      <w:r w:rsidRPr="007D2620">
        <w:rPr>
          <w:sz w:val="28"/>
          <w:szCs w:val="28"/>
        </w:rPr>
        <w:t xml:space="preserve"> </w:t>
      </w:r>
      <w:r w:rsidRPr="007D2620">
        <w:rPr>
          <w:rFonts w:cs="新細明體" w:hint="eastAsia"/>
          <w:sz w:val="28"/>
          <w:szCs w:val="28"/>
        </w:rPr>
        <w:t>訂定「學生轉銜輔導及服務辦法」</w:t>
      </w:r>
    </w:p>
    <w:p w:rsidR="00695D24" w:rsidRPr="007D2620" w:rsidRDefault="00695D24" w:rsidP="00807FDD">
      <w:pPr>
        <w:ind w:left="31680" w:hangingChars="101" w:firstLine="31680"/>
        <w:rPr>
          <w:rFonts w:cs="Times New Roman"/>
          <w:sz w:val="28"/>
          <w:szCs w:val="28"/>
        </w:rPr>
      </w:pPr>
      <w:r w:rsidRPr="007D2620">
        <w:rPr>
          <w:sz w:val="28"/>
          <w:szCs w:val="28"/>
        </w:rPr>
        <w:t>2.</w:t>
      </w:r>
      <w:r w:rsidRPr="007D2620">
        <w:rPr>
          <w:rFonts w:cs="新細明體" w:hint="eastAsia"/>
          <w:sz w:val="28"/>
          <w:szCs w:val="28"/>
        </w:rPr>
        <w:t>兒童權利公約</w:t>
      </w:r>
    </w:p>
    <w:p w:rsidR="00695D24" w:rsidRPr="007D2620" w:rsidRDefault="00695D24" w:rsidP="00807FDD">
      <w:pPr>
        <w:ind w:left="31680" w:hangingChars="101" w:firstLine="31680"/>
        <w:rPr>
          <w:sz w:val="28"/>
          <w:szCs w:val="28"/>
        </w:rPr>
      </w:pPr>
      <w:r w:rsidRPr="007D2620">
        <w:rPr>
          <w:sz w:val="28"/>
          <w:szCs w:val="28"/>
        </w:rPr>
        <w:t>3.</w:t>
      </w:r>
      <w:r w:rsidRPr="007D2620">
        <w:rPr>
          <w:rFonts w:cs="新細明體" w:hint="eastAsia"/>
          <w:sz w:val="28"/>
          <w:szCs w:val="28"/>
        </w:rPr>
        <w:t>家庭暴力防治法擴大保護對象－非同居親密關係暴力被害人－雖未同居，但仍有暴力行為，甚至發生情殺事件。得準用民事保護令之聲請等</w:t>
      </w:r>
      <w:r w:rsidRPr="007D2620">
        <w:rPr>
          <w:sz w:val="28"/>
          <w:szCs w:val="28"/>
        </w:rPr>
        <w:t>(105.02.04</w:t>
      </w:r>
      <w:r w:rsidRPr="007D2620">
        <w:rPr>
          <w:rFonts w:cs="新細明體" w:hint="eastAsia"/>
          <w:sz w:val="28"/>
          <w:szCs w:val="28"/>
        </w:rPr>
        <w:t>才生效</w:t>
      </w:r>
      <w:r w:rsidRPr="007D2620">
        <w:rPr>
          <w:sz w:val="28"/>
          <w:szCs w:val="28"/>
        </w:rPr>
        <w:t>)</w:t>
      </w:r>
    </w:p>
    <w:tbl>
      <w:tblPr>
        <w:tblW w:w="5000" w:type="pct"/>
        <w:tblInd w:w="-43" w:type="dxa"/>
        <w:tblBorders>
          <w:top w:val="single" w:sz="6" w:space="0" w:color="3F67A5"/>
          <w:left w:val="single" w:sz="6" w:space="0" w:color="3F67A5"/>
          <w:bottom w:val="single" w:sz="6" w:space="0" w:color="3F67A5"/>
          <w:right w:val="single" w:sz="6" w:space="0" w:color="3F67A5"/>
        </w:tblBorders>
        <w:tblCellMar>
          <w:top w:w="45" w:type="dxa"/>
          <w:left w:w="45" w:type="dxa"/>
          <w:bottom w:w="45" w:type="dxa"/>
          <w:right w:w="45" w:type="dxa"/>
        </w:tblCellMar>
        <w:tblLook w:val="00A0"/>
      </w:tblPr>
      <w:tblGrid>
        <w:gridCol w:w="10640"/>
      </w:tblGrid>
      <w:tr w:rsidR="00695D24" w:rsidRPr="00394CFC">
        <w:tc>
          <w:tcPr>
            <w:tcW w:w="5000" w:type="pct"/>
            <w:tcBorders>
              <w:top w:val="nil"/>
              <w:left w:val="nil"/>
              <w:bottom w:val="dotted" w:sz="6" w:space="0" w:color="3F67A5"/>
              <w:right w:val="nil"/>
            </w:tcBorders>
            <w:shd w:val="clear" w:color="auto" w:fill="FFFFFF"/>
            <w:tcMar>
              <w:top w:w="45" w:type="dxa"/>
              <w:left w:w="75" w:type="dxa"/>
              <w:bottom w:w="45" w:type="dxa"/>
              <w:right w:w="75" w:type="dxa"/>
            </w:tcMar>
            <w:vAlign w:val="center"/>
          </w:tcPr>
          <w:p w:rsidR="00695D24" w:rsidRPr="00394CFC" w:rsidRDefault="00695D24" w:rsidP="007D2620">
            <w:pPr>
              <w:rPr>
                <w:sz w:val="28"/>
                <w:szCs w:val="28"/>
              </w:rPr>
            </w:pPr>
            <w:r w:rsidRPr="00394CFC">
              <w:rPr>
                <w:rFonts w:cs="新細明體" w:hint="eastAsia"/>
                <w:sz w:val="28"/>
                <w:szCs w:val="28"/>
              </w:rPr>
              <w:t>家庭暴力防治法</w:t>
            </w:r>
            <w:r w:rsidRPr="00394CFC">
              <w:rPr>
                <w:rFonts w:cs="Times New Roman"/>
                <w:sz w:val="28"/>
                <w:szCs w:val="28"/>
              </w:rPr>
              <w:t> </w:t>
            </w:r>
            <w:r w:rsidRPr="00394CFC">
              <w:rPr>
                <w:sz w:val="28"/>
                <w:szCs w:val="28"/>
              </w:rPr>
              <w:t>(</w:t>
            </w:r>
            <w:r w:rsidRPr="00394CFC">
              <w:rPr>
                <w:rFonts w:cs="新細明體" w:hint="eastAsia"/>
                <w:sz w:val="28"/>
                <w:szCs w:val="28"/>
              </w:rPr>
              <w:t>民國</w:t>
            </w:r>
            <w:r w:rsidRPr="00394CFC">
              <w:rPr>
                <w:sz w:val="28"/>
                <w:szCs w:val="28"/>
              </w:rPr>
              <w:t xml:space="preserve"> 104 </w:t>
            </w:r>
            <w:r w:rsidRPr="00394CFC">
              <w:rPr>
                <w:rFonts w:cs="新細明體" w:hint="eastAsia"/>
                <w:sz w:val="28"/>
                <w:szCs w:val="28"/>
              </w:rPr>
              <w:t>年</w:t>
            </w:r>
            <w:r w:rsidRPr="00394CFC">
              <w:rPr>
                <w:sz w:val="28"/>
                <w:szCs w:val="28"/>
              </w:rPr>
              <w:t xml:space="preserve"> 02 </w:t>
            </w:r>
            <w:r w:rsidRPr="00394CFC">
              <w:rPr>
                <w:rFonts w:cs="新細明體" w:hint="eastAsia"/>
                <w:sz w:val="28"/>
                <w:szCs w:val="28"/>
              </w:rPr>
              <w:t>月</w:t>
            </w:r>
            <w:r w:rsidRPr="00394CFC">
              <w:rPr>
                <w:sz w:val="28"/>
                <w:szCs w:val="28"/>
              </w:rPr>
              <w:t xml:space="preserve"> 04 </w:t>
            </w:r>
            <w:r w:rsidRPr="00394CFC">
              <w:rPr>
                <w:rFonts w:cs="新細明體" w:hint="eastAsia"/>
                <w:sz w:val="28"/>
                <w:szCs w:val="28"/>
              </w:rPr>
              <w:t>日修正</w:t>
            </w:r>
            <w:r w:rsidRPr="00394CFC">
              <w:rPr>
                <w:sz w:val="28"/>
                <w:szCs w:val="28"/>
              </w:rPr>
              <w:t>)</w:t>
            </w:r>
          </w:p>
          <w:tbl>
            <w:tblPr>
              <w:tblW w:w="10490" w:type="dxa"/>
              <w:tblCellMar>
                <w:top w:w="45" w:type="dxa"/>
                <w:left w:w="45" w:type="dxa"/>
                <w:bottom w:w="45" w:type="dxa"/>
                <w:right w:w="45" w:type="dxa"/>
              </w:tblCellMar>
              <w:tblLook w:val="00A0"/>
            </w:tblPr>
            <w:tblGrid>
              <w:gridCol w:w="1502"/>
              <w:gridCol w:w="170"/>
              <w:gridCol w:w="8818"/>
            </w:tblGrid>
            <w:tr w:rsidR="00695D24" w:rsidRPr="00394CFC">
              <w:tc>
                <w:tcPr>
                  <w:tcW w:w="620" w:type="pct"/>
                  <w:tcBorders>
                    <w:top w:val="nil"/>
                    <w:left w:val="nil"/>
                    <w:bottom w:val="dotted" w:sz="6" w:space="0" w:color="3F67A5"/>
                    <w:right w:val="nil"/>
                  </w:tcBorders>
                  <w:shd w:val="clear" w:color="auto" w:fill="FFFFFF"/>
                  <w:noWrap/>
                  <w:tcMar>
                    <w:top w:w="45" w:type="dxa"/>
                    <w:left w:w="75" w:type="dxa"/>
                    <w:bottom w:w="45" w:type="dxa"/>
                    <w:right w:w="75" w:type="dxa"/>
                  </w:tcMar>
                </w:tcPr>
                <w:p w:rsidR="00695D24" w:rsidRPr="00394CFC" w:rsidRDefault="00695D24" w:rsidP="007D2620">
                  <w:pPr>
                    <w:rPr>
                      <w:rFonts w:cs="Times New Roman"/>
                      <w:sz w:val="28"/>
                      <w:szCs w:val="28"/>
                    </w:rPr>
                  </w:pPr>
                  <w:hyperlink r:id="rId7" w:history="1">
                    <w:r w:rsidRPr="00394CFC">
                      <w:rPr>
                        <w:rFonts w:cs="新細明體" w:hint="eastAsia"/>
                        <w:sz w:val="28"/>
                        <w:szCs w:val="28"/>
                      </w:rPr>
                      <w:t>第</w:t>
                    </w:r>
                    <w:r w:rsidRPr="00394CFC">
                      <w:rPr>
                        <w:sz w:val="28"/>
                        <w:szCs w:val="28"/>
                      </w:rPr>
                      <w:t xml:space="preserve"> 63-1 </w:t>
                    </w:r>
                    <w:r w:rsidRPr="00394CFC">
                      <w:rPr>
                        <w:rFonts w:cs="新細明體" w:hint="eastAsia"/>
                        <w:sz w:val="28"/>
                        <w:szCs w:val="28"/>
                      </w:rPr>
                      <w:t>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tcPr>
                <w:p w:rsidR="00695D24" w:rsidRPr="00394CFC" w:rsidRDefault="00695D24" w:rsidP="007D2620">
                  <w:pPr>
                    <w:rPr>
                      <w:rFonts w:cs="Times New Roman"/>
                      <w:sz w:val="28"/>
                      <w:szCs w:val="28"/>
                    </w:rPr>
                  </w:pPr>
                </w:p>
              </w:tc>
              <w:tc>
                <w:tcPr>
                  <w:tcW w:w="4294" w:type="pct"/>
                  <w:tcBorders>
                    <w:top w:val="nil"/>
                    <w:left w:val="nil"/>
                    <w:bottom w:val="dotted" w:sz="6" w:space="0" w:color="3F67A5"/>
                    <w:right w:val="nil"/>
                  </w:tcBorders>
                  <w:shd w:val="clear" w:color="auto" w:fill="FFFFFF"/>
                  <w:tcMar>
                    <w:top w:w="45" w:type="dxa"/>
                    <w:left w:w="75" w:type="dxa"/>
                    <w:bottom w:w="45" w:type="dxa"/>
                    <w:right w:w="75" w:type="dxa"/>
                  </w:tcMar>
                </w:tcPr>
                <w:p w:rsidR="00695D24" w:rsidRPr="00394CFC" w:rsidRDefault="00695D24" w:rsidP="007D2620">
                  <w:pPr>
                    <w:rPr>
                      <w:sz w:val="28"/>
                      <w:szCs w:val="28"/>
                    </w:rPr>
                  </w:pPr>
                  <w:r w:rsidRPr="00394CFC">
                    <w:rPr>
                      <w:rFonts w:cs="新細明體" w:hint="eastAsia"/>
                      <w:sz w:val="28"/>
                      <w:szCs w:val="28"/>
                    </w:rPr>
                    <w:t>第</w:t>
                  </w:r>
                  <w:r w:rsidRPr="00394CFC">
                    <w:rPr>
                      <w:sz w:val="28"/>
                      <w:szCs w:val="28"/>
                    </w:rPr>
                    <w:t>1</w:t>
                  </w:r>
                  <w:r w:rsidRPr="00394CFC">
                    <w:rPr>
                      <w:rFonts w:cs="新細明體" w:hint="eastAsia"/>
                      <w:sz w:val="28"/>
                      <w:szCs w:val="28"/>
                    </w:rPr>
                    <w:t>項前段</w:t>
                  </w:r>
                  <w:r w:rsidRPr="00394CFC">
                    <w:rPr>
                      <w:sz w:val="28"/>
                      <w:szCs w:val="28"/>
                    </w:rPr>
                    <w:t>:</w:t>
                  </w:r>
                </w:p>
                <w:p w:rsidR="00695D24" w:rsidRPr="00394CFC" w:rsidRDefault="00695D24" w:rsidP="007D2620">
                  <w:pPr>
                    <w:rPr>
                      <w:rFonts w:cs="Times New Roman"/>
                      <w:sz w:val="28"/>
                      <w:szCs w:val="28"/>
                    </w:rPr>
                  </w:pPr>
                  <w:r w:rsidRPr="00394CFC">
                    <w:rPr>
                      <w:rFonts w:cs="新細明體" w:hint="eastAsia"/>
                      <w:sz w:val="28"/>
                      <w:szCs w:val="28"/>
                    </w:rPr>
                    <w:t>｢被害人年滿十六歲，遭受現有或曾有親密關係之未同居伴侶施以身體或精神上不法侵害之情事者，準用第九條至</w:t>
                  </w:r>
                  <w:r w:rsidRPr="00394CFC">
                    <w:rPr>
                      <w:sz w:val="28"/>
                      <w:szCs w:val="28"/>
                    </w:rPr>
                    <w:t>…</w:t>
                  </w:r>
                  <w:r w:rsidRPr="00394CFC">
                    <w:rPr>
                      <w:rFonts w:cs="新細明體" w:hint="eastAsia"/>
                      <w:sz w:val="28"/>
                      <w:szCs w:val="28"/>
                    </w:rPr>
                    <w:t>。｣</w:t>
                  </w:r>
                </w:p>
                <w:p w:rsidR="00695D24" w:rsidRPr="00394CFC" w:rsidRDefault="00695D24" w:rsidP="007D2620">
                  <w:pPr>
                    <w:rPr>
                      <w:rFonts w:cs="Times New Roman"/>
                      <w:sz w:val="28"/>
                      <w:szCs w:val="28"/>
                    </w:rPr>
                  </w:pPr>
                  <w:r w:rsidRPr="00394CFC">
                    <w:rPr>
                      <w:rFonts w:cs="新細明體" w:hint="eastAsia"/>
                      <w:sz w:val="28"/>
                      <w:szCs w:val="28"/>
                    </w:rPr>
                    <w:t>第</w:t>
                  </w:r>
                  <w:r w:rsidRPr="00394CFC">
                    <w:rPr>
                      <w:sz w:val="28"/>
                      <w:szCs w:val="28"/>
                    </w:rPr>
                    <w:t>2</w:t>
                  </w:r>
                  <w:r w:rsidRPr="00394CFC">
                    <w:rPr>
                      <w:rFonts w:cs="新細明體" w:hint="eastAsia"/>
                      <w:sz w:val="28"/>
                      <w:szCs w:val="28"/>
                    </w:rPr>
                    <w:t>項：｢前項所稱親密關係伴侶，指雙方以情感或性行為為基礎，發展親密之社會互動關係。｣</w:t>
                  </w:r>
                </w:p>
              </w:tc>
            </w:tr>
          </w:tbl>
          <w:p w:rsidR="00695D24" w:rsidRPr="00394CFC" w:rsidRDefault="00695D24" w:rsidP="007D2620">
            <w:pPr>
              <w:rPr>
                <w:rFonts w:cs="Times New Roman"/>
                <w:sz w:val="28"/>
                <w:szCs w:val="28"/>
              </w:rPr>
            </w:pPr>
          </w:p>
        </w:tc>
      </w:tr>
    </w:tbl>
    <w:p w:rsidR="00695D24" w:rsidRDefault="00695D24" w:rsidP="007D2620">
      <w:pPr>
        <w:rPr>
          <w:rFonts w:cs="Times New Roman"/>
          <w:sz w:val="28"/>
          <w:szCs w:val="28"/>
        </w:rPr>
      </w:pPr>
      <w:bookmarkStart w:id="0" w:name="_GoBack"/>
      <w:bookmarkEnd w:id="0"/>
    </w:p>
    <w:p w:rsidR="00695D24" w:rsidRDefault="00695D24">
      <w:pPr>
        <w:rPr>
          <w:rFonts w:cs="Times New Roman"/>
        </w:rPr>
        <w:sectPr w:rsidR="00695D24" w:rsidSect="00D00E08">
          <w:headerReference w:type="default" r:id="rId8"/>
          <w:pgSz w:w="11906" w:h="16838"/>
          <w:pgMar w:top="720" w:right="720" w:bottom="720" w:left="720" w:header="851" w:footer="992" w:gutter="0"/>
          <w:cols w:space="425"/>
          <w:docGrid w:type="linesAndChars" w:linePitch="360"/>
        </w:sectPr>
      </w:pPr>
    </w:p>
    <w:p w:rsidR="00695D24" w:rsidRDefault="00695D24">
      <w:pPr>
        <w:rPr>
          <w:rFonts w:cs="Times New Roman"/>
        </w:rPr>
      </w:pPr>
      <w:r>
        <w:rPr>
          <w:rFonts w:cs="新細明體" w:hint="eastAsia"/>
        </w:rPr>
        <w:t>二、</w:t>
      </w:r>
      <w:r>
        <w:t>104</w:t>
      </w:r>
      <w:r>
        <w:rPr>
          <w:rFonts w:cs="新細明體" w:hint="eastAsia"/>
        </w:rPr>
        <w:t>學年度第一學期輔導工作計畫執行記錄</w:t>
      </w:r>
    </w:p>
    <w:tbl>
      <w:tblPr>
        <w:tblW w:w="5000" w:type="pct"/>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725"/>
        <w:gridCol w:w="1664"/>
        <w:gridCol w:w="3248"/>
        <w:gridCol w:w="1596"/>
        <w:gridCol w:w="1105"/>
        <w:gridCol w:w="987"/>
        <w:gridCol w:w="4294"/>
        <w:gridCol w:w="999"/>
        <w:gridCol w:w="996"/>
      </w:tblGrid>
      <w:tr w:rsidR="00695D24" w:rsidRPr="006F07D1">
        <w:trPr>
          <w:trHeight w:val="321"/>
          <w:tblHeader/>
        </w:trPr>
        <w:tc>
          <w:tcPr>
            <w:tcW w:w="232" w:type="pct"/>
            <w:vMerge w:val="restart"/>
            <w:tcBorders>
              <w:top w:val="single" w:sz="18" w:space="0" w:color="auto"/>
            </w:tcBorders>
            <w:shd w:val="clear" w:color="auto" w:fill="E6E6E6"/>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類別</w:t>
            </w:r>
          </w:p>
        </w:tc>
        <w:tc>
          <w:tcPr>
            <w:tcW w:w="533" w:type="pct"/>
            <w:vMerge w:val="restart"/>
            <w:tcBorders>
              <w:top w:val="single" w:sz="18" w:space="0" w:color="auto"/>
            </w:tcBorders>
            <w:shd w:val="clear" w:color="auto" w:fill="E6E6E6"/>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工作項目</w:t>
            </w:r>
          </w:p>
        </w:tc>
        <w:tc>
          <w:tcPr>
            <w:tcW w:w="1040" w:type="pct"/>
            <w:vMerge w:val="restart"/>
            <w:tcBorders>
              <w:top w:val="single" w:sz="18" w:space="0" w:color="auto"/>
            </w:tcBorders>
            <w:shd w:val="clear" w:color="auto" w:fill="E6E6E6"/>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實施內容及方式</w:t>
            </w:r>
          </w:p>
        </w:tc>
        <w:tc>
          <w:tcPr>
            <w:tcW w:w="511" w:type="pct"/>
            <w:vMerge w:val="restart"/>
            <w:tcBorders>
              <w:top w:val="single" w:sz="18" w:space="0" w:color="auto"/>
            </w:tcBorders>
            <w:shd w:val="clear" w:color="auto" w:fill="E6E6E6"/>
            <w:vAlign w:val="center"/>
          </w:tcPr>
          <w:p w:rsidR="00695D24" w:rsidRPr="006F07D1" w:rsidRDefault="00695D24" w:rsidP="006532C4">
            <w:pPr>
              <w:snapToGrid w:val="0"/>
              <w:jc w:val="center"/>
              <w:rPr>
                <w:rFonts w:eastAsia="標楷體" w:cs="Times New Roman"/>
              </w:rPr>
            </w:pPr>
            <w:r>
              <w:rPr>
                <w:rFonts w:eastAsia="標楷體" w:hAnsi="標楷體" w:cs="標楷體" w:hint="eastAsia"/>
              </w:rPr>
              <w:t>時間</w:t>
            </w:r>
          </w:p>
        </w:tc>
        <w:tc>
          <w:tcPr>
            <w:tcW w:w="670" w:type="pct"/>
            <w:gridSpan w:val="2"/>
            <w:tcBorders>
              <w:top w:val="single" w:sz="18" w:space="0" w:color="auto"/>
            </w:tcBorders>
            <w:shd w:val="clear" w:color="auto" w:fill="E6E6E6"/>
          </w:tcPr>
          <w:p w:rsidR="00695D24" w:rsidRDefault="00695D24" w:rsidP="00251CC7">
            <w:pPr>
              <w:snapToGrid w:val="0"/>
              <w:jc w:val="center"/>
              <w:rPr>
                <w:rFonts w:eastAsia="標楷體" w:hAnsi="標楷體" w:cs="Times New Roman"/>
              </w:rPr>
            </w:pPr>
            <w:r>
              <w:rPr>
                <w:rFonts w:eastAsia="標楷體" w:hAnsi="標楷體" w:cs="標楷體" w:hint="eastAsia"/>
              </w:rPr>
              <w:t>完成情形</w:t>
            </w:r>
          </w:p>
        </w:tc>
        <w:tc>
          <w:tcPr>
            <w:tcW w:w="1375" w:type="pct"/>
            <w:vMerge w:val="restart"/>
            <w:tcBorders>
              <w:top w:val="single" w:sz="18" w:space="0" w:color="auto"/>
            </w:tcBorders>
            <w:shd w:val="clear" w:color="auto" w:fill="E6E6E6"/>
          </w:tcPr>
          <w:p w:rsidR="00695D24" w:rsidRPr="006F07D1" w:rsidRDefault="00695D24" w:rsidP="00251CC7">
            <w:pPr>
              <w:snapToGrid w:val="0"/>
              <w:jc w:val="center"/>
              <w:rPr>
                <w:rFonts w:eastAsia="標楷體" w:hAnsi="標楷體" w:cs="Times New Roman"/>
              </w:rPr>
            </w:pPr>
            <w:r>
              <w:rPr>
                <w:rFonts w:eastAsia="標楷體" w:hAnsi="標楷體" w:cs="標楷體" w:hint="eastAsia"/>
              </w:rPr>
              <w:t>活動概述</w:t>
            </w:r>
            <w:r>
              <w:rPr>
                <w:rFonts w:eastAsia="標楷體" w:hAnsi="標楷體"/>
              </w:rPr>
              <w:t>/</w:t>
            </w:r>
            <w:r>
              <w:rPr>
                <w:rFonts w:eastAsia="標楷體" w:hAnsi="標楷體" w:cs="標楷體" w:hint="eastAsia"/>
              </w:rPr>
              <w:t>內容</w:t>
            </w:r>
          </w:p>
        </w:tc>
        <w:tc>
          <w:tcPr>
            <w:tcW w:w="320" w:type="pct"/>
            <w:vMerge w:val="restart"/>
            <w:tcBorders>
              <w:top w:val="single" w:sz="18" w:space="0" w:color="auto"/>
            </w:tcBorders>
            <w:shd w:val="clear" w:color="auto" w:fill="E6E6E6"/>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主辦單位</w:t>
            </w:r>
          </w:p>
        </w:tc>
        <w:tc>
          <w:tcPr>
            <w:tcW w:w="319" w:type="pct"/>
            <w:vMerge w:val="restart"/>
            <w:tcBorders>
              <w:top w:val="single" w:sz="18" w:space="0" w:color="auto"/>
            </w:tcBorders>
            <w:shd w:val="clear" w:color="auto" w:fill="E6E6E6"/>
            <w:vAlign w:val="center"/>
          </w:tcPr>
          <w:p w:rsidR="00695D24" w:rsidRPr="006F07D1" w:rsidRDefault="00695D24" w:rsidP="00251CC7">
            <w:pPr>
              <w:snapToGrid w:val="0"/>
              <w:jc w:val="center"/>
              <w:rPr>
                <w:rFonts w:eastAsia="標楷體" w:hAnsi="標楷體" w:cs="Times New Roman"/>
              </w:rPr>
            </w:pPr>
            <w:r w:rsidRPr="006F07D1">
              <w:rPr>
                <w:rFonts w:eastAsia="標楷體" w:hAnsi="標楷體" w:cs="標楷體" w:hint="eastAsia"/>
              </w:rPr>
              <w:t>協辦</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單位</w:t>
            </w:r>
          </w:p>
        </w:tc>
      </w:tr>
      <w:tr w:rsidR="00695D24" w:rsidRPr="006F07D1">
        <w:trPr>
          <w:trHeight w:val="669"/>
          <w:tblHeader/>
        </w:trPr>
        <w:tc>
          <w:tcPr>
            <w:tcW w:w="232" w:type="pct"/>
            <w:vMerge/>
            <w:shd w:val="clear" w:color="auto" w:fill="E6E6E6"/>
            <w:vAlign w:val="center"/>
          </w:tcPr>
          <w:p w:rsidR="00695D24" w:rsidRPr="006F07D1" w:rsidRDefault="00695D24" w:rsidP="00251CC7">
            <w:pPr>
              <w:snapToGrid w:val="0"/>
              <w:jc w:val="center"/>
              <w:rPr>
                <w:rFonts w:eastAsia="標楷體" w:hAnsi="標楷體" w:cs="Times New Roman"/>
              </w:rPr>
            </w:pPr>
          </w:p>
        </w:tc>
        <w:tc>
          <w:tcPr>
            <w:tcW w:w="533" w:type="pct"/>
            <w:vMerge/>
            <w:shd w:val="clear" w:color="auto" w:fill="E6E6E6"/>
            <w:vAlign w:val="center"/>
          </w:tcPr>
          <w:p w:rsidR="00695D24" w:rsidRPr="006F07D1" w:rsidRDefault="00695D24" w:rsidP="00251CC7">
            <w:pPr>
              <w:snapToGrid w:val="0"/>
              <w:jc w:val="center"/>
              <w:rPr>
                <w:rFonts w:eastAsia="標楷體" w:hAnsi="標楷體" w:cs="Times New Roman"/>
              </w:rPr>
            </w:pPr>
          </w:p>
        </w:tc>
        <w:tc>
          <w:tcPr>
            <w:tcW w:w="1040" w:type="pct"/>
            <w:vMerge/>
            <w:shd w:val="clear" w:color="auto" w:fill="E6E6E6"/>
            <w:vAlign w:val="center"/>
          </w:tcPr>
          <w:p w:rsidR="00695D24" w:rsidRPr="006F07D1" w:rsidRDefault="00695D24" w:rsidP="00251CC7">
            <w:pPr>
              <w:snapToGrid w:val="0"/>
              <w:jc w:val="center"/>
              <w:rPr>
                <w:rFonts w:eastAsia="標楷體" w:hAnsi="標楷體" w:cs="Times New Roman"/>
              </w:rPr>
            </w:pPr>
          </w:p>
        </w:tc>
        <w:tc>
          <w:tcPr>
            <w:tcW w:w="511" w:type="pct"/>
            <w:vMerge/>
            <w:shd w:val="clear" w:color="auto" w:fill="E6E6E6"/>
            <w:vAlign w:val="center"/>
          </w:tcPr>
          <w:p w:rsidR="00695D24" w:rsidRDefault="00695D24" w:rsidP="006532C4">
            <w:pPr>
              <w:snapToGrid w:val="0"/>
              <w:jc w:val="center"/>
              <w:rPr>
                <w:rFonts w:eastAsia="標楷體" w:hAnsi="標楷體" w:cs="Times New Roman"/>
              </w:rPr>
            </w:pPr>
          </w:p>
        </w:tc>
        <w:tc>
          <w:tcPr>
            <w:tcW w:w="354" w:type="pct"/>
            <w:shd w:val="clear" w:color="auto" w:fill="E6E6E6"/>
          </w:tcPr>
          <w:p w:rsidR="00695D24" w:rsidRDefault="00695D24" w:rsidP="00A1413F">
            <w:pPr>
              <w:snapToGrid w:val="0"/>
              <w:jc w:val="center"/>
              <w:rPr>
                <w:rFonts w:eastAsia="標楷體" w:hAnsi="標楷體" w:cs="Times New Roman"/>
              </w:rPr>
            </w:pPr>
            <w:r>
              <w:rPr>
                <w:rFonts w:eastAsia="標楷體" w:hAnsi="標楷體" w:cs="標楷體" w:hint="eastAsia"/>
              </w:rPr>
              <w:t>己執行</w:t>
            </w:r>
          </w:p>
        </w:tc>
        <w:tc>
          <w:tcPr>
            <w:tcW w:w="316" w:type="pct"/>
            <w:shd w:val="clear" w:color="auto" w:fill="E6E6E6"/>
          </w:tcPr>
          <w:p w:rsidR="00695D24" w:rsidRDefault="00695D24" w:rsidP="00251CC7">
            <w:pPr>
              <w:snapToGrid w:val="0"/>
              <w:jc w:val="center"/>
              <w:rPr>
                <w:rFonts w:eastAsia="標楷體" w:hAnsi="標楷體" w:cs="Times New Roman"/>
              </w:rPr>
            </w:pPr>
            <w:r>
              <w:rPr>
                <w:rFonts w:eastAsia="標楷體" w:hAnsi="標楷體" w:cs="標楷體" w:hint="eastAsia"/>
              </w:rPr>
              <w:t>未執行原因</w:t>
            </w:r>
          </w:p>
        </w:tc>
        <w:tc>
          <w:tcPr>
            <w:tcW w:w="1375" w:type="pct"/>
            <w:vMerge/>
            <w:shd w:val="clear" w:color="auto" w:fill="E6E6E6"/>
          </w:tcPr>
          <w:p w:rsidR="00695D24" w:rsidRDefault="00695D24" w:rsidP="00251CC7">
            <w:pPr>
              <w:snapToGrid w:val="0"/>
              <w:jc w:val="center"/>
              <w:rPr>
                <w:rFonts w:eastAsia="標楷體" w:hAnsi="標楷體" w:cs="Times New Roman"/>
              </w:rPr>
            </w:pPr>
          </w:p>
        </w:tc>
        <w:tc>
          <w:tcPr>
            <w:tcW w:w="320" w:type="pct"/>
            <w:vMerge/>
            <w:shd w:val="clear" w:color="auto" w:fill="E6E6E6"/>
            <w:vAlign w:val="center"/>
          </w:tcPr>
          <w:p w:rsidR="00695D24" w:rsidRPr="006F07D1" w:rsidRDefault="00695D24" w:rsidP="00251CC7">
            <w:pPr>
              <w:snapToGrid w:val="0"/>
              <w:jc w:val="center"/>
              <w:rPr>
                <w:rFonts w:eastAsia="標楷體" w:hAnsi="標楷體" w:cs="Times New Roman"/>
              </w:rPr>
            </w:pPr>
          </w:p>
        </w:tc>
        <w:tc>
          <w:tcPr>
            <w:tcW w:w="319" w:type="pct"/>
            <w:vMerge/>
            <w:shd w:val="clear" w:color="auto" w:fill="E6E6E6"/>
            <w:vAlign w:val="center"/>
          </w:tcPr>
          <w:p w:rsidR="00695D24" w:rsidRPr="006F07D1" w:rsidRDefault="00695D24" w:rsidP="00251CC7">
            <w:pPr>
              <w:snapToGrid w:val="0"/>
              <w:jc w:val="center"/>
              <w:rPr>
                <w:rFonts w:eastAsia="標楷體" w:hAnsi="標楷體" w:cs="Times New Roman"/>
              </w:rPr>
            </w:pPr>
          </w:p>
        </w:tc>
      </w:tr>
      <w:tr w:rsidR="00695D24" w:rsidRPr="006F07D1">
        <w:trPr>
          <w:trHeight w:val="334"/>
        </w:trPr>
        <w:tc>
          <w:tcPr>
            <w:tcW w:w="232" w:type="pct"/>
            <w:vMerge w:val="restart"/>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一</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一</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般</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性</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tc>
        <w:tc>
          <w:tcPr>
            <w:tcW w:w="533" w:type="pct"/>
            <w:vMerge w:val="restart"/>
          </w:tcPr>
          <w:p w:rsidR="00695D24" w:rsidRPr="006F07D1" w:rsidRDefault="00695D24" w:rsidP="00695D24">
            <w:pPr>
              <w:snapToGrid w:val="0"/>
              <w:ind w:leftChars="-65" w:left="31680" w:hangingChars="245" w:firstLine="31680"/>
              <w:rPr>
                <w:rFonts w:eastAsia="標楷體" w:cs="Times New Roman"/>
              </w:rPr>
            </w:pPr>
            <w:r w:rsidRPr="006F07D1">
              <w:rPr>
                <w:rFonts w:eastAsia="標楷體" w:hAnsi="標楷體" w:cs="標楷體" w:hint="eastAsia"/>
              </w:rPr>
              <w:t>（一）擬訂工作計畫</w:t>
            </w:r>
          </w:p>
        </w:tc>
        <w:tc>
          <w:tcPr>
            <w:tcW w:w="1040" w:type="pct"/>
          </w:tcPr>
          <w:p w:rsidR="00695D24" w:rsidRPr="006F07D1" w:rsidRDefault="00695D24" w:rsidP="00695D24">
            <w:pPr>
              <w:snapToGrid w:val="0"/>
              <w:ind w:left="31680" w:hangingChars="67" w:firstLine="31680"/>
              <w:rPr>
                <w:rFonts w:eastAsia="標楷體" w:cs="Times New Roman"/>
              </w:rPr>
            </w:pPr>
            <w:r w:rsidRPr="006F07D1">
              <w:rPr>
                <w:rFonts w:eastAsia="標楷體"/>
              </w:rPr>
              <w:t>1.</w:t>
            </w:r>
            <w:r w:rsidRPr="00A1413F">
              <w:rPr>
                <w:rFonts w:eastAsia="標楷體" w:cs="標楷體" w:hint="eastAsia"/>
              </w:rPr>
              <w:t>擬定本學期輔導工作計畫</w:t>
            </w:r>
          </w:p>
        </w:tc>
        <w:tc>
          <w:tcPr>
            <w:tcW w:w="511" w:type="pct"/>
          </w:tcPr>
          <w:p w:rsidR="00695D24" w:rsidRPr="006F07D1" w:rsidRDefault="00695D24" w:rsidP="00251CC7">
            <w:pPr>
              <w:snapToGrid w:val="0"/>
              <w:rPr>
                <w:rFonts w:eastAsia="標楷體" w:cs="Times New Roman"/>
              </w:rPr>
            </w:pPr>
            <w:r>
              <w:rPr>
                <w:rFonts w:eastAsia="標楷體" w:hAnsi="標楷體"/>
              </w:rPr>
              <w:t>8/15-8/31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334"/>
        </w:trPr>
        <w:tc>
          <w:tcPr>
            <w:tcW w:w="232" w:type="pct"/>
            <w:vMerge/>
            <w:vAlign w:val="center"/>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695D24">
            <w:pPr>
              <w:snapToGrid w:val="0"/>
              <w:ind w:left="31680" w:hangingChars="67" w:firstLine="31680"/>
              <w:rPr>
                <w:rFonts w:eastAsia="標楷體" w:cs="Times New Roman"/>
              </w:rPr>
            </w:pPr>
            <w:r w:rsidRPr="006F07D1">
              <w:rPr>
                <w:rFonts w:eastAsia="標楷體"/>
              </w:rPr>
              <w:t>2.</w:t>
            </w:r>
            <w:r w:rsidRPr="00A1413F">
              <w:rPr>
                <w:rFonts w:eastAsia="標楷體" w:cs="標楷體" w:hint="eastAsia"/>
              </w:rPr>
              <w:t>擬定各項輔導活動要點與辦法</w:t>
            </w:r>
          </w:p>
        </w:tc>
        <w:tc>
          <w:tcPr>
            <w:tcW w:w="511" w:type="pct"/>
          </w:tcPr>
          <w:p w:rsidR="00695D24" w:rsidRDefault="00695D24" w:rsidP="00251CC7">
            <w:pPr>
              <w:snapToGrid w:val="0"/>
              <w:rPr>
                <w:rFonts w:eastAsia="標楷體" w:hAnsi="標楷體" w:cs="Times New Roman"/>
              </w:rPr>
            </w:pPr>
            <w:r w:rsidRPr="006F07D1">
              <w:rPr>
                <w:rFonts w:eastAsia="標楷體" w:hAnsi="標楷體" w:cs="標楷體" w:hint="eastAsia"/>
              </w:rPr>
              <w:t>預備週</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Pr="00A1413F" w:rsidRDefault="00695D24" w:rsidP="00A1413F">
            <w:pPr>
              <w:pStyle w:val="ListParagraph"/>
              <w:numPr>
                <w:ilvl w:val="0"/>
                <w:numId w:val="1"/>
              </w:numPr>
              <w:tabs>
                <w:tab w:val="left" w:pos="176"/>
              </w:tabs>
              <w:snapToGrid w:val="0"/>
              <w:ind w:leftChars="0" w:left="317" w:hanging="317"/>
              <w:rPr>
                <w:rFonts w:eastAsia="標楷體" w:hAnsi="標楷體"/>
              </w:rPr>
            </w:pPr>
            <w:r w:rsidRPr="00A1413F">
              <w:rPr>
                <w:rFonts w:eastAsia="標楷體" w:hAnsi="標楷體" w:cs="標楷體" w:hint="eastAsia"/>
              </w:rPr>
              <w:t>心理衛生諮詢計書</w:t>
            </w:r>
          </w:p>
          <w:p w:rsidR="00695D24" w:rsidRPr="00A1413F" w:rsidRDefault="00695D24" w:rsidP="00A1413F">
            <w:pPr>
              <w:pStyle w:val="ListParagraph"/>
              <w:numPr>
                <w:ilvl w:val="0"/>
                <w:numId w:val="1"/>
              </w:numPr>
              <w:tabs>
                <w:tab w:val="left" w:pos="176"/>
              </w:tabs>
              <w:snapToGrid w:val="0"/>
              <w:ind w:leftChars="0" w:left="317" w:hanging="317"/>
              <w:rPr>
                <w:rFonts w:eastAsia="標楷體" w:hAnsi="標楷體"/>
              </w:rPr>
            </w:pPr>
            <w:r w:rsidRPr="00A1413F">
              <w:rPr>
                <w:rFonts w:eastAsia="標楷體" w:hAnsi="標楷體" w:cs="標楷體" w:hint="eastAsia"/>
              </w:rPr>
              <w:t>網路成癮個案諮詢及輔導策略研討辦法</w:t>
            </w:r>
          </w:p>
          <w:p w:rsidR="00695D24" w:rsidRDefault="00695D24" w:rsidP="00A1413F">
            <w:pPr>
              <w:pStyle w:val="ListParagraph"/>
              <w:numPr>
                <w:ilvl w:val="0"/>
                <w:numId w:val="1"/>
              </w:numPr>
              <w:tabs>
                <w:tab w:val="left" w:pos="176"/>
              </w:tabs>
              <w:snapToGrid w:val="0"/>
              <w:ind w:leftChars="0" w:left="317" w:hanging="317"/>
              <w:rPr>
                <w:rFonts w:eastAsia="標楷體" w:hAnsi="標楷體"/>
              </w:rPr>
            </w:pPr>
            <w:r w:rsidRPr="00A1413F">
              <w:rPr>
                <w:rFonts w:eastAsia="標楷體" w:hAnsi="標楷體" w:cs="標楷體" w:hint="eastAsia"/>
              </w:rPr>
              <w:t>家庭教育諮商輔導辦法</w:t>
            </w:r>
          </w:p>
          <w:p w:rsidR="00695D24" w:rsidRPr="00A1413F" w:rsidRDefault="00695D24" w:rsidP="00A1413F">
            <w:pPr>
              <w:pStyle w:val="ListParagraph"/>
              <w:numPr>
                <w:ilvl w:val="0"/>
                <w:numId w:val="1"/>
              </w:numPr>
              <w:tabs>
                <w:tab w:val="left" w:pos="176"/>
              </w:tabs>
              <w:snapToGrid w:val="0"/>
              <w:ind w:leftChars="0" w:left="317" w:hanging="317"/>
              <w:rPr>
                <w:rFonts w:eastAsia="標楷體" w:hAnsi="標楷體"/>
              </w:rPr>
            </w:pPr>
            <w:r>
              <w:rPr>
                <w:rFonts w:eastAsia="標楷體" w:hAnsi="標楷體" w:cs="標楷體" w:hint="eastAsia"/>
              </w:rPr>
              <w:t>向</w:t>
            </w:r>
            <w:r>
              <w:rPr>
                <w:rFonts w:eastAsia="標楷體" w:hAnsi="標楷體"/>
              </w:rPr>
              <w:t>Young</w:t>
            </w:r>
            <w:r>
              <w:rPr>
                <w:rFonts w:eastAsia="標楷體" w:hAnsi="標楷體" w:cs="標楷體" w:hint="eastAsia"/>
              </w:rPr>
              <w:t>計畫</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797"/>
        </w:trPr>
        <w:tc>
          <w:tcPr>
            <w:tcW w:w="232" w:type="pct"/>
            <w:vMerge/>
            <w:vAlign w:val="center"/>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695D24">
            <w:pPr>
              <w:snapToGrid w:val="0"/>
              <w:ind w:left="31680" w:hangingChars="67" w:firstLine="31680"/>
              <w:rPr>
                <w:rFonts w:eastAsia="標楷體" w:cs="Times New Roman"/>
              </w:rPr>
            </w:pPr>
            <w:r w:rsidRPr="006F07D1">
              <w:rPr>
                <w:rFonts w:eastAsia="標楷體"/>
              </w:rPr>
              <w:t>3.</w:t>
            </w:r>
            <w:r w:rsidRPr="00A1413F">
              <w:rPr>
                <w:rFonts w:eastAsia="標楷體" w:cs="標楷體" w:hint="eastAsia"/>
              </w:rPr>
              <w:t>定期召開輔導工作委員會議</w:t>
            </w:r>
          </w:p>
        </w:tc>
        <w:tc>
          <w:tcPr>
            <w:tcW w:w="511" w:type="pct"/>
          </w:tcPr>
          <w:p w:rsidR="00695D24" w:rsidRPr="006F07D1" w:rsidRDefault="00695D24" w:rsidP="00251CC7">
            <w:pPr>
              <w:snapToGrid w:val="0"/>
              <w:rPr>
                <w:rFonts w:eastAsia="標楷體" w:hAnsi="標楷體" w:cs="Times New Roman"/>
              </w:rPr>
            </w:pPr>
            <w:r>
              <w:rPr>
                <w:rFonts w:eastAsia="標楷體" w:hAnsi="標楷體"/>
              </w:rPr>
              <w:t>9/17</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Default="00695D24" w:rsidP="00A1413F">
            <w:pPr>
              <w:pStyle w:val="ListParagraph"/>
              <w:numPr>
                <w:ilvl w:val="0"/>
                <w:numId w:val="2"/>
              </w:numPr>
              <w:tabs>
                <w:tab w:val="left" w:pos="176"/>
              </w:tabs>
              <w:snapToGrid w:val="0"/>
              <w:ind w:leftChars="0" w:left="317" w:hanging="317"/>
              <w:rPr>
                <w:rFonts w:eastAsia="標楷體" w:hAnsi="標楷體"/>
              </w:rPr>
            </w:pPr>
            <w:r>
              <w:rPr>
                <w:rFonts w:eastAsia="標楷體" w:hAnsi="標楷體" w:cs="標楷體" w:hint="eastAsia"/>
              </w:rPr>
              <w:t>通過</w:t>
            </w:r>
            <w:r>
              <w:rPr>
                <w:rFonts w:eastAsia="標楷體" w:hAnsi="標楷體"/>
              </w:rPr>
              <w:t>104</w:t>
            </w:r>
            <w:r>
              <w:rPr>
                <w:rFonts w:eastAsia="標楷體" w:hAnsi="標楷體" w:cs="標楷體" w:hint="eastAsia"/>
              </w:rPr>
              <w:t>學年度輔導工作計畫</w:t>
            </w:r>
          </w:p>
          <w:p w:rsidR="00695D24" w:rsidRPr="006F07D1" w:rsidRDefault="00695D24" w:rsidP="00A1413F">
            <w:pPr>
              <w:pStyle w:val="ListParagraph"/>
              <w:numPr>
                <w:ilvl w:val="0"/>
                <w:numId w:val="2"/>
              </w:numPr>
              <w:tabs>
                <w:tab w:val="left" w:pos="176"/>
              </w:tabs>
              <w:snapToGrid w:val="0"/>
              <w:ind w:leftChars="0" w:left="317" w:hanging="317"/>
              <w:rPr>
                <w:rFonts w:eastAsia="標楷體" w:hAnsi="標楷體"/>
              </w:rPr>
            </w:pPr>
            <w:r>
              <w:rPr>
                <w:rFonts w:eastAsia="標楷體" w:hAnsi="標楷體" w:cs="標楷體" w:hint="eastAsia"/>
              </w:rPr>
              <w:t>請實習處及各科與科大端建立升學輔導聯絡網絡</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592"/>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hangingChars="245" w:firstLine="31680"/>
              <w:rPr>
                <w:rFonts w:eastAsia="標楷體" w:cs="Times New Roman"/>
              </w:rPr>
            </w:pPr>
            <w:r w:rsidRPr="006F07D1">
              <w:rPr>
                <w:rFonts w:eastAsia="標楷體" w:hAnsi="標楷體" w:cs="標楷體" w:hint="eastAsia"/>
              </w:rPr>
              <w:t>（二）充實輔導設備</w:t>
            </w:r>
          </w:p>
        </w:tc>
        <w:tc>
          <w:tcPr>
            <w:tcW w:w="1040" w:type="pct"/>
          </w:tcPr>
          <w:p w:rsidR="00695D24" w:rsidRPr="006F07D1" w:rsidRDefault="00695D24" w:rsidP="00695D24">
            <w:pPr>
              <w:snapToGrid w:val="0"/>
              <w:ind w:left="31680" w:hangingChars="105" w:firstLine="31680"/>
              <w:rPr>
                <w:rFonts w:eastAsia="標楷體" w:cs="Times New Roman"/>
              </w:rPr>
            </w:pPr>
            <w:r w:rsidRPr="006F07D1">
              <w:rPr>
                <w:rFonts w:eastAsia="標楷體"/>
              </w:rPr>
              <w:t>1.</w:t>
            </w:r>
            <w:r w:rsidRPr="006F07D1">
              <w:rPr>
                <w:rFonts w:eastAsia="標楷體" w:hAnsi="標楷體" w:cs="標楷體" w:hint="eastAsia"/>
              </w:rPr>
              <w:t>申購各種設備、物品、文具、影片與圖書等</w:t>
            </w:r>
          </w:p>
        </w:tc>
        <w:tc>
          <w:tcPr>
            <w:tcW w:w="511" w:type="pct"/>
          </w:tcPr>
          <w:p w:rsidR="00695D24" w:rsidRPr="006F07D1" w:rsidRDefault="00695D24" w:rsidP="00251CC7">
            <w:pPr>
              <w:snapToGrid w:val="0"/>
              <w:rPr>
                <w:rFonts w:eastAsia="標楷體" w:cs="Times New Roman"/>
              </w:rPr>
            </w:pPr>
            <w:r>
              <w:rPr>
                <w:rFonts w:eastAsia="標楷體" w:cs="標楷體" w:hint="eastAsia"/>
              </w:rPr>
              <w:t>全學期</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Pr="006F07D1" w:rsidRDefault="00695D24" w:rsidP="00AA5A67">
            <w:pPr>
              <w:snapToGrid w:val="0"/>
              <w:rPr>
                <w:rFonts w:eastAsia="標楷體" w:hAnsi="標楷體" w:cs="Times New Roman"/>
              </w:rPr>
            </w:pP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9C1749">
            <w:pPr>
              <w:snapToGrid w:val="0"/>
              <w:rPr>
                <w:rFonts w:eastAsia="標楷體" w:cs="Times New Roman"/>
              </w:rPr>
            </w:pPr>
            <w:r w:rsidRPr="006F07D1">
              <w:rPr>
                <w:rFonts w:eastAsia="標楷體" w:hAnsi="標楷體" w:cs="標楷體" w:hint="eastAsia"/>
              </w:rPr>
              <w:t>總務處</w:t>
            </w:r>
          </w:p>
        </w:tc>
      </w:tr>
      <w:tr w:rsidR="00695D24" w:rsidRPr="006F07D1">
        <w:trPr>
          <w:trHeight w:val="283"/>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251CC7">
            <w:pPr>
              <w:snapToGrid w:val="0"/>
              <w:rPr>
                <w:rFonts w:eastAsia="標楷體" w:cs="Times New Roman"/>
              </w:rPr>
            </w:pPr>
            <w:r w:rsidRPr="006F07D1">
              <w:rPr>
                <w:rFonts w:eastAsia="標楷體"/>
              </w:rPr>
              <w:t>2.</w:t>
            </w:r>
            <w:r w:rsidRPr="006F07D1">
              <w:rPr>
                <w:rFonts w:eastAsia="標楷體" w:hAnsi="標楷體" w:cs="標楷體" w:hint="eastAsia"/>
              </w:rPr>
              <w:t>印製各種輔導相關表格</w:t>
            </w:r>
          </w:p>
        </w:tc>
        <w:tc>
          <w:tcPr>
            <w:tcW w:w="511" w:type="pct"/>
          </w:tcPr>
          <w:p w:rsidR="00695D24" w:rsidRDefault="00695D24" w:rsidP="00251CC7">
            <w:pPr>
              <w:snapToGrid w:val="0"/>
              <w:rPr>
                <w:rFonts w:eastAsia="標楷體" w:cs="Times New Roman"/>
              </w:rPr>
            </w:pPr>
            <w:r>
              <w:rPr>
                <w:rFonts w:eastAsia="標楷體" w:cs="標楷體" w:hint="eastAsia"/>
              </w:rPr>
              <w:t>全學期</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270"/>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251CC7">
            <w:pPr>
              <w:snapToGrid w:val="0"/>
              <w:rPr>
                <w:rFonts w:eastAsia="標楷體" w:cs="Times New Roman"/>
              </w:rPr>
            </w:pPr>
            <w:r w:rsidRPr="006F07D1">
              <w:rPr>
                <w:rFonts w:eastAsia="標楷體"/>
              </w:rPr>
              <w:t>3.</w:t>
            </w:r>
            <w:r w:rsidRPr="006F07D1">
              <w:rPr>
                <w:rFonts w:eastAsia="標楷體" w:hAnsi="標楷體" w:cs="標楷體" w:hint="eastAsia"/>
              </w:rPr>
              <w:t>擬定圖書及各項資料借閱辦法</w:t>
            </w:r>
          </w:p>
        </w:tc>
        <w:tc>
          <w:tcPr>
            <w:tcW w:w="511" w:type="pct"/>
          </w:tcPr>
          <w:p w:rsidR="00695D24" w:rsidRDefault="00695D24" w:rsidP="00612F29">
            <w:pPr>
              <w:snapToGrid w:val="0"/>
              <w:rPr>
                <w:rFonts w:eastAsia="標楷體" w:cs="Times New Roman"/>
              </w:rPr>
            </w:pPr>
            <w:r>
              <w:rPr>
                <w:rFonts w:eastAsia="標楷體" w:cs="標楷體" w:hint="eastAsia"/>
              </w:rPr>
              <w:t>全學期</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579"/>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251CC7">
            <w:pPr>
              <w:snapToGrid w:val="0"/>
              <w:rPr>
                <w:rFonts w:eastAsia="標楷體" w:cs="Times New Roman"/>
              </w:rPr>
            </w:pPr>
            <w:r w:rsidRPr="006F07D1">
              <w:rPr>
                <w:rFonts w:eastAsia="標楷體"/>
              </w:rPr>
              <w:t>4.</w:t>
            </w:r>
            <w:r w:rsidRPr="006F07D1">
              <w:rPr>
                <w:rFonts w:eastAsia="標楷體" w:hAnsi="標楷體" w:cs="標楷體" w:hint="eastAsia"/>
              </w:rPr>
              <w:t>佈置輔導室及整理資料夾</w:t>
            </w:r>
          </w:p>
        </w:tc>
        <w:tc>
          <w:tcPr>
            <w:tcW w:w="511" w:type="pct"/>
          </w:tcPr>
          <w:p w:rsidR="00695D24" w:rsidRDefault="00695D24" w:rsidP="00612F29">
            <w:pPr>
              <w:snapToGrid w:val="0"/>
              <w:rPr>
                <w:rFonts w:eastAsia="標楷體" w:cs="Times New Roman"/>
              </w:rPr>
            </w:pPr>
            <w:r>
              <w:rPr>
                <w:rFonts w:eastAsia="標楷體" w:cs="標楷體" w:hint="eastAsia"/>
              </w:rPr>
              <w:t>全學期</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Pr="006F07D1" w:rsidRDefault="00695D24" w:rsidP="000E1583">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823"/>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hangingChars="245" w:firstLine="31680"/>
              <w:rPr>
                <w:rFonts w:eastAsia="標楷體" w:cs="Times New Roman"/>
              </w:rPr>
            </w:pPr>
            <w:r w:rsidRPr="006F07D1">
              <w:rPr>
                <w:rFonts w:eastAsia="標楷體" w:hAnsi="標楷體" w:cs="標楷體" w:hint="eastAsia"/>
              </w:rPr>
              <w:t>（三）建立學生基本資料</w:t>
            </w:r>
          </w:p>
        </w:tc>
        <w:tc>
          <w:tcPr>
            <w:tcW w:w="1040" w:type="pct"/>
          </w:tcPr>
          <w:p w:rsidR="00695D24" w:rsidRPr="006F07D1" w:rsidRDefault="00695D24" w:rsidP="00695D24">
            <w:pPr>
              <w:snapToGrid w:val="0"/>
              <w:ind w:leftChars="-45" w:left="31680" w:hangingChars="175" w:firstLine="31680"/>
              <w:rPr>
                <w:rFonts w:eastAsia="標楷體"/>
              </w:rPr>
            </w:pPr>
            <w:r w:rsidRPr="006F07D1">
              <w:rPr>
                <w:rFonts w:eastAsia="標楷體"/>
              </w:rPr>
              <w:t xml:space="preserve"> 1.</w:t>
            </w:r>
            <w:r w:rsidRPr="006F07D1">
              <w:rPr>
                <w:rFonts w:eastAsia="標楷體" w:hAnsi="標楷體" w:cs="標楷體" w:hint="eastAsia"/>
              </w:rPr>
              <w:t>學生基本資料表塡寫</w:t>
            </w:r>
            <w:r w:rsidRPr="006F07D1">
              <w:rPr>
                <w:rFonts w:eastAsia="標楷體"/>
              </w:rPr>
              <w:t>(</w:t>
            </w:r>
            <w:r w:rsidRPr="006F07D1">
              <w:rPr>
                <w:rFonts w:eastAsia="標楷體" w:hAnsi="標楷體" w:cs="標楷體" w:hint="eastAsia"/>
              </w:rPr>
              <w:t>教務處、學務處、導師晤談記錄、心理測驗等</w:t>
            </w:r>
            <w:r w:rsidRPr="006F07D1">
              <w:rPr>
                <w:rFonts w:eastAsia="標楷體"/>
              </w:rPr>
              <w:t>)</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rPr>
              <w:t>8/03-8/31</w:t>
            </w:r>
            <w:r>
              <w:rPr>
                <w:rFonts w:eastAsia="標楷體" w:hAnsi="標楷體" w:cs="標楷體" w:hint="eastAsia"/>
              </w:rPr>
              <w:t>新生上網填寫</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導師</w:t>
            </w:r>
          </w:p>
          <w:p w:rsidR="00695D24" w:rsidRPr="006F07D1" w:rsidRDefault="00695D24" w:rsidP="00251CC7">
            <w:pPr>
              <w:snapToGrid w:val="0"/>
              <w:rPr>
                <w:rFonts w:eastAsia="標楷體"/>
              </w:rPr>
            </w:pPr>
            <w:r w:rsidRPr="006F07D1">
              <w:rPr>
                <w:rFonts w:eastAsia="標楷體" w:hAnsi="標楷體" w:cs="標楷體" w:hint="eastAsia"/>
              </w:rPr>
              <w:t>輔導室</w:t>
            </w:r>
            <w:r w:rsidRPr="006F07D1">
              <w:rPr>
                <w:rFonts w:eastAsia="標楷體"/>
              </w:rPr>
              <w:t xml:space="preserve">     </w:t>
            </w:r>
          </w:p>
        </w:tc>
        <w:tc>
          <w:tcPr>
            <w:tcW w:w="319" w:type="pct"/>
            <w:vMerge w:val="restart"/>
          </w:tcPr>
          <w:p w:rsidR="00695D24" w:rsidRDefault="00695D24" w:rsidP="00251CC7">
            <w:pPr>
              <w:snapToGrid w:val="0"/>
              <w:rPr>
                <w:rFonts w:eastAsia="標楷體" w:hAnsi="標楷體" w:cs="Times New Roman"/>
              </w:rPr>
            </w:pPr>
            <w:r w:rsidRPr="006F07D1">
              <w:rPr>
                <w:rFonts w:eastAsia="標楷體" w:hAnsi="標楷體" w:cs="標楷體" w:hint="eastAsia"/>
              </w:rPr>
              <w:t>輔導室</w:t>
            </w:r>
          </w:p>
          <w:p w:rsidR="00695D24" w:rsidRPr="006F07D1" w:rsidRDefault="00695D24" w:rsidP="00251CC7">
            <w:pPr>
              <w:snapToGrid w:val="0"/>
              <w:rPr>
                <w:rFonts w:eastAsia="標楷體" w:hAnsi="標楷體" w:cs="Times New Roman"/>
              </w:rPr>
            </w:pPr>
            <w:r w:rsidRPr="006F07D1">
              <w:rPr>
                <w:rFonts w:eastAsia="標楷體" w:hAnsi="標楷體" w:cs="標楷體" w:hint="eastAsia"/>
              </w:rPr>
              <w:t>教務處</w:t>
            </w:r>
          </w:p>
          <w:p w:rsidR="00695D24" w:rsidRPr="006F07D1" w:rsidRDefault="00695D24" w:rsidP="00251CC7">
            <w:pPr>
              <w:snapToGrid w:val="0"/>
              <w:rPr>
                <w:rFonts w:eastAsia="標楷體" w:cs="Times New Roman"/>
                <w:strike/>
              </w:rPr>
            </w:pPr>
            <w:r w:rsidRPr="006F07D1">
              <w:rPr>
                <w:rFonts w:eastAsia="標楷體" w:hAnsi="標楷體" w:cs="標楷體" w:hint="eastAsia"/>
              </w:rPr>
              <w:t>學務處</w:t>
            </w:r>
          </w:p>
        </w:tc>
      </w:tr>
      <w:tr w:rsidR="00695D24" w:rsidRPr="006F07D1">
        <w:trPr>
          <w:trHeight w:val="413"/>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695D24">
            <w:pPr>
              <w:snapToGrid w:val="0"/>
              <w:ind w:leftChars="-45" w:left="31680" w:hangingChars="175" w:firstLine="31680"/>
              <w:rPr>
                <w:rFonts w:eastAsia="標楷體" w:cs="Times New Roman"/>
              </w:rPr>
            </w:pPr>
            <w:r w:rsidRPr="006F07D1">
              <w:rPr>
                <w:rFonts w:eastAsia="標楷體"/>
              </w:rPr>
              <w:t xml:space="preserve"> 2.</w:t>
            </w:r>
            <w:r w:rsidRPr="006F07D1">
              <w:rPr>
                <w:rFonts w:eastAsia="標楷體" w:hAnsi="標楷體" w:cs="標楷體" w:hint="eastAsia"/>
              </w:rPr>
              <w:t>整理休、轉出學生資料</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第</w:t>
            </w:r>
            <w:r w:rsidRPr="006F07D1">
              <w:rPr>
                <w:rFonts w:eastAsia="標楷體"/>
              </w:rPr>
              <w:t>2~4</w:t>
            </w:r>
            <w:r w:rsidRPr="006F07D1">
              <w:rPr>
                <w:rFonts w:eastAsia="標楷體" w:hAnsi="標楷體" w:cs="標楷體" w:hint="eastAsia"/>
              </w:rPr>
              <w:t>週</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2186"/>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hangingChars="245" w:firstLine="31680"/>
              <w:rPr>
                <w:rFonts w:eastAsia="標楷體" w:cs="Times New Roman"/>
              </w:rPr>
            </w:pPr>
            <w:r w:rsidRPr="006F07D1">
              <w:rPr>
                <w:rFonts w:eastAsia="標楷體" w:hAnsi="標楷體" w:cs="標楷體" w:hint="eastAsia"/>
              </w:rPr>
              <w:t>（四）心理測驗實施及運用</w:t>
            </w:r>
          </w:p>
        </w:tc>
        <w:tc>
          <w:tcPr>
            <w:tcW w:w="1040" w:type="pct"/>
          </w:tcPr>
          <w:p w:rsidR="00695D24" w:rsidRPr="006F07D1" w:rsidRDefault="00695D24" w:rsidP="00695D24">
            <w:pPr>
              <w:snapToGrid w:val="0"/>
              <w:ind w:left="31680" w:hangingChars="86" w:firstLine="31680"/>
              <w:rPr>
                <w:rFonts w:eastAsia="標楷體" w:cs="Times New Roman"/>
              </w:rPr>
            </w:pPr>
            <w:r w:rsidRPr="006F07D1">
              <w:rPr>
                <w:rFonts w:eastAsia="標楷體"/>
              </w:rPr>
              <w:t>1.</w:t>
            </w:r>
            <w:r w:rsidRPr="006F07D1">
              <w:rPr>
                <w:rFonts w:eastAsia="標楷體" w:hAnsi="標楷體" w:cs="標楷體" w:hint="eastAsia"/>
              </w:rPr>
              <w:t>團體施測心理測驗並解釋測驗結果，分析各項心理測驗結果提供相關處室及教師參考</w:t>
            </w:r>
            <w:r>
              <w:rPr>
                <w:rFonts w:eastAsia="標楷體" w:hAnsi="標楷體" w:cs="標楷體" w:hint="eastAsia"/>
              </w:rPr>
              <w:t>：</w:t>
            </w:r>
            <w:r w:rsidRPr="006F07D1">
              <w:rPr>
                <w:rFonts w:eastAsia="標楷體" w:hAnsi="標楷體" w:cs="標楷體" w:hint="eastAsia"/>
              </w:rPr>
              <w:t>大考中心興趣量表、多元智能量表、高中職學習與讀書策略量表、戈登人格剖析量表</w:t>
            </w:r>
          </w:p>
        </w:tc>
        <w:tc>
          <w:tcPr>
            <w:tcW w:w="511" w:type="pct"/>
          </w:tcPr>
          <w:p w:rsidR="00695D24" w:rsidRDefault="00695D24" w:rsidP="00E14F44">
            <w:pPr>
              <w:snapToGrid w:val="0"/>
              <w:rPr>
                <w:rFonts w:eastAsia="標楷體" w:hAnsi="標楷體" w:cs="Times New Roman"/>
              </w:rPr>
            </w:pPr>
            <w:r w:rsidRPr="00E14F44">
              <w:rPr>
                <w:rFonts w:eastAsia="標楷體" w:hAnsi="標楷體"/>
              </w:rPr>
              <w:t xml:space="preserve">10/16 </w:t>
            </w:r>
          </w:p>
          <w:p w:rsidR="00695D24" w:rsidRPr="00E14F44" w:rsidRDefault="00695D24" w:rsidP="00E14F44">
            <w:pPr>
              <w:snapToGrid w:val="0"/>
              <w:rPr>
                <w:rFonts w:eastAsia="標楷體" w:hAnsi="標楷體"/>
              </w:rPr>
            </w:pPr>
            <w:r w:rsidRPr="00E14F44">
              <w:rPr>
                <w:rFonts w:eastAsia="標楷體" w:hAnsi="標楷體"/>
              </w:rPr>
              <w:t>10/15-16</w:t>
            </w:r>
          </w:p>
          <w:p w:rsidR="00695D24" w:rsidRPr="006F07D1" w:rsidRDefault="00695D24" w:rsidP="00E14F44">
            <w:pPr>
              <w:snapToGrid w:val="0"/>
              <w:rPr>
                <w:rFonts w:eastAsia="標楷體" w:cs="Times New Roman"/>
              </w:rPr>
            </w:pPr>
            <w:r w:rsidRPr="00E14F44">
              <w:rPr>
                <w:rFonts w:eastAsia="標楷體" w:hAnsi="標楷體"/>
              </w:rPr>
              <w:t>11/9-12 1/12-13</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B21337" w:rsidRDefault="00695D24" w:rsidP="00A1413F">
            <w:pPr>
              <w:spacing w:line="400" w:lineRule="exact"/>
              <w:jc w:val="center"/>
              <w:rPr>
                <w:rFonts w:ascii="標楷體" w:eastAsia="標楷體" w:hAnsi="標楷體" w:cs="Times New Roman"/>
                <w:kern w:val="0"/>
                <w:sz w:val="28"/>
                <w:szCs w:val="28"/>
              </w:rPr>
            </w:pPr>
          </w:p>
        </w:tc>
        <w:tc>
          <w:tcPr>
            <w:tcW w:w="1375" w:type="pct"/>
          </w:tcPr>
          <w:p w:rsidR="00695D24" w:rsidRPr="002B34C8" w:rsidRDefault="00695D24" w:rsidP="00695D24">
            <w:pPr>
              <w:tabs>
                <w:tab w:val="left" w:pos="176"/>
              </w:tabs>
              <w:snapToGrid w:val="0"/>
              <w:ind w:left="31680" w:hangingChars="65" w:firstLine="31680"/>
              <w:rPr>
                <w:rFonts w:eastAsia="標楷體" w:hAnsi="標楷體" w:cs="Times New Roman"/>
              </w:rPr>
            </w:pPr>
            <w:r w:rsidRPr="002B34C8">
              <w:rPr>
                <w:rFonts w:eastAsia="標楷體" w:hAnsi="標楷體"/>
              </w:rPr>
              <w:t>1.</w:t>
            </w:r>
            <w:r w:rsidRPr="002B34C8">
              <w:rPr>
                <w:rFonts w:eastAsia="標楷體" w:hAnsi="標楷體" w:cs="標楷體" w:hint="eastAsia"/>
              </w:rPr>
              <w:t>高一學習與讀書策略量表</w:t>
            </w:r>
            <w:r w:rsidRPr="002B34C8">
              <w:rPr>
                <w:rFonts w:eastAsia="標楷體" w:hAnsi="標楷體"/>
              </w:rPr>
              <w:t>: 10/16</w:t>
            </w:r>
            <w:r w:rsidRPr="002B34C8">
              <w:rPr>
                <w:rFonts w:eastAsia="標楷體" w:hAnsi="標楷體" w:cs="標楷體" w:hint="eastAsia"/>
              </w:rPr>
              <w:t>施測</w:t>
            </w:r>
            <w:r w:rsidRPr="002B34C8">
              <w:rPr>
                <w:rFonts w:eastAsia="標楷體" w:hAnsi="標楷體"/>
              </w:rPr>
              <w:t>;10/15-16</w:t>
            </w:r>
            <w:r w:rsidRPr="002B34C8">
              <w:rPr>
                <w:rFonts w:eastAsia="標楷體" w:hAnsi="標楷體" w:cs="標楷體" w:hint="eastAsia"/>
              </w:rPr>
              <w:t>及生涯規劃課解釋</w:t>
            </w:r>
          </w:p>
          <w:p w:rsidR="00695D24" w:rsidRDefault="00695D24" w:rsidP="00695D24">
            <w:pPr>
              <w:tabs>
                <w:tab w:val="left" w:pos="176"/>
              </w:tabs>
              <w:snapToGrid w:val="0"/>
              <w:ind w:left="31680" w:hangingChars="65" w:firstLine="31680"/>
              <w:rPr>
                <w:rFonts w:eastAsia="標楷體" w:hAnsi="標楷體" w:cs="Times New Roman"/>
              </w:rPr>
            </w:pPr>
            <w:r w:rsidRPr="002B34C8">
              <w:rPr>
                <w:rFonts w:eastAsia="標楷體" w:hAnsi="標楷體"/>
              </w:rPr>
              <w:t>2.</w:t>
            </w:r>
            <w:r w:rsidRPr="002B34C8">
              <w:rPr>
                <w:rFonts w:eastAsia="標楷體" w:hAnsi="標楷體" w:cs="標楷體" w:hint="eastAsia"/>
              </w:rPr>
              <w:t>大考中心興趣量表：</w:t>
            </w:r>
            <w:r w:rsidRPr="002B34C8">
              <w:rPr>
                <w:rFonts w:eastAsia="標楷體" w:hAnsi="標楷體"/>
              </w:rPr>
              <w:t>11/9-12</w:t>
            </w:r>
            <w:r w:rsidRPr="002B34C8">
              <w:rPr>
                <w:rFonts w:eastAsia="標楷體" w:hAnsi="標楷體" w:cs="標楷體" w:hint="eastAsia"/>
              </w:rPr>
              <w:t>施測</w:t>
            </w:r>
            <w:r w:rsidRPr="002B34C8">
              <w:rPr>
                <w:rFonts w:eastAsia="標楷體" w:hAnsi="標楷體"/>
              </w:rPr>
              <w:t>;1/12-13</w:t>
            </w:r>
            <w:r w:rsidRPr="002B34C8">
              <w:rPr>
                <w:rFonts w:eastAsia="標楷體" w:hAnsi="標楷體" w:cs="標楷體" w:hint="eastAsia"/>
              </w:rPr>
              <w:t>解釋</w:t>
            </w:r>
          </w:p>
          <w:p w:rsidR="00695D24" w:rsidRPr="002B34C8" w:rsidRDefault="00695D24" w:rsidP="00695D24">
            <w:pPr>
              <w:tabs>
                <w:tab w:val="left" w:pos="176"/>
              </w:tabs>
              <w:snapToGrid w:val="0"/>
              <w:ind w:left="31680" w:hangingChars="65" w:firstLine="31680"/>
              <w:rPr>
                <w:rFonts w:ascii="標楷體" w:eastAsia="標楷體" w:hAnsi="標楷體" w:cs="Times New Roman"/>
                <w:sz w:val="28"/>
                <w:szCs w:val="28"/>
              </w:rPr>
            </w:pPr>
            <w:r>
              <w:rPr>
                <w:rFonts w:eastAsia="標楷體" w:hAnsi="標楷體"/>
              </w:rPr>
              <w:t>3.</w:t>
            </w:r>
            <w:r>
              <w:rPr>
                <w:rFonts w:eastAsia="標楷體" w:hAnsi="標楷體" w:cs="標楷體" w:hint="eastAsia"/>
              </w:rPr>
              <w:t>其餘測驗於第二學期辦理</w:t>
            </w:r>
          </w:p>
        </w:tc>
        <w:tc>
          <w:tcPr>
            <w:tcW w:w="320" w:type="pct"/>
            <w:vMerge w:val="restart"/>
          </w:tcPr>
          <w:p w:rsidR="00695D24" w:rsidRPr="006F07D1" w:rsidRDefault="00695D24" w:rsidP="00996131">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導師</w:t>
            </w:r>
          </w:p>
          <w:p w:rsidR="00695D24" w:rsidRPr="006F07D1" w:rsidRDefault="00695D24" w:rsidP="00996131">
            <w:pPr>
              <w:snapToGrid w:val="0"/>
              <w:rPr>
                <w:rFonts w:eastAsia="標楷體" w:cs="Times New Roman"/>
              </w:rPr>
            </w:pPr>
            <w:r>
              <w:rPr>
                <w:rFonts w:eastAsia="標楷體" w:cs="標楷體" w:hint="eastAsia"/>
              </w:rPr>
              <w:t>教官室</w:t>
            </w:r>
          </w:p>
        </w:tc>
      </w:tr>
      <w:tr w:rsidR="00695D24" w:rsidRPr="006F07D1">
        <w:trPr>
          <w:trHeight w:val="617"/>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695D24">
            <w:pPr>
              <w:snapToGrid w:val="0"/>
              <w:ind w:left="31680" w:hangingChars="72" w:firstLine="31680"/>
              <w:rPr>
                <w:rFonts w:eastAsia="標楷體" w:cs="Times New Roman"/>
              </w:rPr>
            </w:pPr>
            <w:r w:rsidRPr="006F07D1">
              <w:rPr>
                <w:rFonts w:eastAsia="標楷體"/>
              </w:rPr>
              <w:t xml:space="preserve"> 2.</w:t>
            </w:r>
            <w:r w:rsidRPr="006F07D1">
              <w:rPr>
                <w:rFonts w:eastAsia="標楷體" w:hAnsi="標楷體" w:cs="標楷體" w:hint="eastAsia"/>
              </w:rPr>
              <w:t>依據學生身心發展狀況個別施測測驗</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Default="00695D24" w:rsidP="001E6232">
            <w:pPr>
              <w:snapToGrid w:val="0"/>
              <w:jc w:val="center"/>
              <w:rPr>
                <w:rFonts w:eastAsia="標楷體" w:hAnsi="標楷體" w:cs="Times New Roman"/>
              </w:rPr>
            </w:pPr>
            <w:r>
              <w:rPr>
                <w:rFonts w:eastAsia="標楷體" w:hAnsi="標楷體" w:cs="標楷體" w:hint="eastAsia"/>
              </w:rPr>
              <w:t>暫無</w:t>
            </w:r>
          </w:p>
          <w:p w:rsidR="00695D24" w:rsidRPr="006F07D1" w:rsidRDefault="00695D24" w:rsidP="001E6232">
            <w:pPr>
              <w:snapToGrid w:val="0"/>
              <w:jc w:val="center"/>
              <w:rPr>
                <w:rFonts w:eastAsia="標楷體" w:hAnsi="標楷體" w:cs="Times New Roman"/>
              </w:rPr>
            </w:pPr>
            <w:r>
              <w:rPr>
                <w:rFonts w:eastAsia="標楷體" w:hAnsi="標楷體" w:cs="標楷體" w:hint="eastAsia"/>
              </w:rPr>
              <w:t>需求</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82"/>
        </w:trPr>
        <w:tc>
          <w:tcPr>
            <w:tcW w:w="232" w:type="pct"/>
            <w:vMerge/>
            <w:vAlign w:val="center"/>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rightChars="-45" w:right="31680" w:hangingChars="245" w:firstLine="31680"/>
              <w:rPr>
                <w:rFonts w:eastAsia="標楷體" w:cs="Times New Roman"/>
              </w:rPr>
            </w:pPr>
            <w:r w:rsidRPr="006F07D1">
              <w:rPr>
                <w:rFonts w:eastAsia="標楷體" w:hAnsi="標楷體" w:cs="標楷體" w:hint="eastAsia"/>
              </w:rPr>
              <w:t>（五）輔導活動資料整理、評鑑統計及分析</w:t>
            </w:r>
          </w:p>
        </w:tc>
        <w:tc>
          <w:tcPr>
            <w:tcW w:w="1040" w:type="pct"/>
          </w:tcPr>
          <w:p w:rsidR="00695D24" w:rsidRPr="006F07D1" w:rsidRDefault="00695D24" w:rsidP="00695D24">
            <w:pPr>
              <w:snapToGrid w:val="0"/>
              <w:ind w:left="31680" w:hangingChars="30" w:firstLine="31680"/>
              <w:rPr>
                <w:rFonts w:eastAsia="標楷體" w:cs="Times New Roman"/>
              </w:rPr>
            </w:pPr>
            <w:r w:rsidRPr="006F07D1">
              <w:rPr>
                <w:rFonts w:eastAsia="標楷體"/>
              </w:rPr>
              <w:t>1.</w:t>
            </w:r>
            <w:r w:rsidRPr="00E452B2">
              <w:rPr>
                <w:rFonts w:eastAsia="標楷體" w:cs="標楷體" w:hint="eastAsia"/>
              </w:rPr>
              <w:t>整理及建立各項輔導活動實施辦法、執行過程、紀錄等資料</w:t>
            </w:r>
            <w:r>
              <w:rPr>
                <w:rFonts w:eastAsia="標楷體" w:cs="標楷體" w:hint="eastAsia"/>
              </w:rPr>
              <w:t>。</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cs="Times New Roman"/>
              </w:rPr>
            </w:pPr>
          </w:p>
        </w:tc>
        <w:tc>
          <w:tcPr>
            <w:tcW w:w="1375" w:type="pct"/>
          </w:tcPr>
          <w:p w:rsidR="00695D24" w:rsidRPr="006F07D1" w:rsidRDefault="00695D24" w:rsidP="00251CC7">
            <w:pPr>
              <w:snapToGrid w:val="0"/>
              <w:rPr>
                <w:rFonts w:eastAsia="標楷體" w:cs="Times New Roman"/>
              </w:rPr>
            </w:pPr>
          </w:p>
        </w:tc>
        <w:tc>
          <w:tcPr>
            <w:tcW w:w="320" w:type="pct"/>
            <w:vMerge w:val="restart"/>
          </w:tcPr>
          <w:p w:rsidR="00695D24" w:rsidRPr="006F07D1" w:rsidRDefault="00695D24" w:rsidP="00C15089">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p>
        </w:tc>
      </w:tr>
      <w:tr w:rsidR="00695D24" w:rsidRPr="006F07D1">
        <w:trPr>
          <w:trHeight w:val="874"/>
        </w:trPr>
        <w:tc>
          <w:tcPr>
            <w:tcW w:w="232" w:type="pct"/>
            <w:vMerge/>
            <w:vAlign w:val="center"/>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245" w:firstLine="31680"/>
              <w:rPr>
                <w:rFonts w:eastAsia="標楷體" w:hAnsi="標楷體" w:cs="Times New Roman"/>
              </w:rPr>
            </w:pPr>
          </w:p>
        </w:tc>
        <w:tc>
          <w:tcPr>
            <w:tcW w:w="1040" w:type="pct"/>
          </w:tcPr>
          <w:p w:rsidR="00695D24" w:rsidRPr="006F07D1" w:rsidRDefault="00695D24" w:rsidP="00695D24">
            <w:pPr>
              <w:snapToGrid w:val="0"/>
              <w:ind w:left="31680" w:hangingChars="30" w:firstLine="31680"/>
              <w:rPr>
                <w:rFonts w:eastAsia="標楷體" w:cs="Times New Roman"/>
              </w:rPr>
            </w:pPr>
            <w:r w:rsidRPr="006F07D1">
              <w:rPr>
                <w:rFonts w:eastAsia="標楷體"/>
              </w:rPr>
              <w:t>2.</w:t>
            </w:r>
            <w:r w:rsidRPr="00E452B2">
              <w:rPr>
                <w:rFonts w:eastAsia="標楷體" w:cs="標楷體" w:hint="eastAsia"/>
              </w:rPr>
              <w:t>統計及分析各項輔導活動評鑑問卷，提供日後辦理參考</w:t>
            </w:r>
            <w:r>
              <w:rPr>
                <w:rFonts w:eastAsia="標楷體" w:cs="標楷體" w:hint="eastAsia"/>
              </w:rPr>
              <w:t>。</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cs="Times New Roman"/>
              </w:rPr>
            </w:pPr>
          </w:p>
        </w:tc>
        <w:tc>
          <w:tcPr>
            <w:tcW w:w="1375" w:type="pct"/>
          </w:tcPr>
          <w:p w:rsidR="00695D24" w:rsidRPr="00A1413F" w:rsidRDefault="00695D24" w:rsidP="00A1413F">
            <w:pPr>
              <w:pStyle w:val="ListParagraph"/>
              <w:numPr>
                <w:ilvl w:val="0"/>
                <w:numId w:val="4"/>
              </w:numPr>
              <w:snapToGrid w:val="0"/>
              <w:ind w:leftChars="0" w:left="317" w:hanging="317"/>
              <w:rPr>
                <w:rFonts w:eastAsia="標楷體"/>
              </w:rPr>
            </w:pPr>
            <w:r w:rsidRPr="00A1413F">
              <w:rPr>
                <w:rFonts w:eastAsia="標楷體" w:cs="標楷體" w:hint="eastAsia"/>
              </w:rPr>
              <w:t>班會討論記錄單</w:t>
            </w:r>
          </w:p>
          <w:p w:rsidR="00695D24" w:rsidRPr="00A1413F" w:rsidRDefault="00695D24" w:rsidP="00A1413F">
            <w:pPr>
              <w:pStyle w:val="ListParagraph"/>
              <w:numPr>
                <w:ilvl w:val="0"/>
                <w:numId w:val="4"/>
              </w:numPr>
              <w:snapToGrid w:val="0"/>
              <w:ind w:leftChars="0" w:left="317" w:hanging="317"/>
              <w:rPr>
                <w:rFonts w:eastAsia="標楷體"/>
              </w:rPr>
            </w:pPr>
            <w:r w:rsidRPr="00A1413F">
              <w:rPr>
                <w:rFonts w:eastAsia="標楷體" w:cs="標楷體" w:hint="eastAsia"/>
              </w:rPr>
              <w:t>親師讀書會回饋表</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cs="Times New Roman"/>
              </w:rPr>
            </w:pPr>
          </w:p>
        </w:tc>
      </w:tr>
      <w:tr w:rsidR="00695D24" w:rsidRPr="006F07D1">
        <w:trPr>
          <w:trHeight w:val="968"/>
        </w:trPr>
        <w:tc>
          <w:tcPr>
            <w:tcW w:w="232" w:type="pct"/>
            <w:vMerge/>
          </w:tcPr>
          <w:p w:rsidR="00695D24" w:rsidRPr="006F07D1" w:rsidRDefault="00695D24" w:rsidP="00251CC7">
            <w:pPr>
              <w:snapToGrid w:val="0"/>
              <w:rPr>
                <w:rFonts w:eastAsia="標楷體" w:cs="Times New Roman"/>
              </w:rPr>
            </w:pPr>
          </w:p>
        </w:tc>
        <w:tc>
          <w:tcPr>
            <w:tcW w:w="533" w:type="pct"/>
            <w:vMerge w:val="restart"/>
          </w:tcPr>
          <w:p w:rsidR="00695D24" w:rsidRPr="006F07D1" w:rsidRDefault="00695D24" w:rsidP="00695D24">
            <w:pPr>
              <w:snapToGrid w:val="0"/>
              <w:ind w:leftChars="-65" w:left="31680" w:rightChars="-45" w:right="31680" w:hangingChars="215" w:firstLine="31680"/>
              <w:rPr>
                <w:rFonts w:eastAsia="標楷體" w:cs="Times New Roman"/>
              </w:rPr>
            </w:pPr>
            <w:r w:rsidRPr="006F07D1">
              <w:rPr>
                <w:rFonts w:eastAsia="標楷體" w:hAnsi="標楷體" w:cs="標楷體" w:hint="eastAsia"/>
              </w:rPr>
              <w:t>（六）諮詢、個別諮商、轉介</w:t>
            </w:r>
          </w:p>
        </w:tc>
        <w:tc>
          <w:tcPr>
            <w:tcW w:w="1040" w:type="pct"/>
          </w:tcPr>
          <w:p w:rsidR="00695D24" w:rsidRPr="006F07D1" w:rsidRDefault="00695D24" w:rsidP="00695D24">
            <w:pPr>
              <w:snapToGrid w:val="0"/>
              <w:ind w:left="31680" w:hangingChars="80" w:firstLine="31680"/>
              <w:rPr>
                <w:rFonts w:eastAsia="標楷體" w:cs="Times New Roman"/>
              </w:rPr>
            </w:pPr>
            <w:r w:rsidRPr="006F07D1">
              <w:rPr>
                <w:rFonts w:eastAsia="標楷體"/>
              </w:rPr>
              <w:t>1.</w:t>
            </w:r>
            <w:r w:rsidRPr="006F07D1">
              <w:rPr>
                <w:rFonts w:eastAsia="標楷體" w:hAnsi="標楷體" w:cs="標楷體" w:hint="eastAsia"/>
              </w:rPr>
              <w:t>針對學習、人際、家庭、自我等各項類型問題個別輔導、諮詢</w:t>
            </w:r>
          </w:p>
        </w:tc>
        <w:tc>
          <w:tcPr>
            <w:tcW w:w="511" w:type="pct"/>
          </w:tcPr>
          <w:p w:rsidR="00695D24" w:rsidRPr="006F07D1" w:rsidRDefault="00695D24" w:rsidP="002B34C8">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695D24">
            <w:pPr>
              <w:snapToGrid w:val="0"/>
              <w:ind w:left="31680" w:hangingChars="72" w:firstLine="31680"/>
              <w:rPr>
                <w:rFonts w:eastAsia="標楷體" w:hAnsi="標楷體" w:cs="Times New Roman"/>
              </w:rPr>
            </w:pPr>
            <w:r>
              <w:rPr>
                <w:rFonts w:eastAsia="標楷體" w:hAnsi="標楷體"/>
              </w:rPr>
              <w:t>1.</w:t>
            </w:r>
            <w:r>
              <w:rPr>
                <w:rFonts w:ascii="標楷體" w:eastAsia="標楷體" w:hAnsi="標楷體" w:cs="標楷體" w:hint="eastAsia"/>
              </w:rPr>
              <w:t>｢親職教育知能工作坊｣計畫，醫師</w:t>
            </w:r>
            <w:r>
              <w:rPr>
                <w:rFonts w:ascii="標楷體" w:eastAsia="標楷體" w:hAnsi="標楷體" w:cs="標楷體"/>
              </w:rPr>
              <w:t>/</w:t>
            </w:r>
            <w:r>
              <w:rPr>
                <w:rFonts w:eastAsia="標楷體" w:hAnsi="標楷體" w:cs="標楷體" w:hint="eastAsia"/>
              </w:rPr>
              <w:t>心理師進行家庭諮商共計</w:t>
            </w:r>
            <w:r>
              <w:rPr>
                <w:rFonts w:eastAsia="標楷體" w:hAnsi="標楷體"/>
              </w:rPr>
              <w:t>4</w:t>
            </w:r>
            <w:r>
              <w:rPr>
                <w:rFonts w:eastAsia="標楷體" w:hAnsi="標楷體" w:cs="標楷體" w:hint="eastAsia"/>
              </w:rPr>
              <w:t>人次</w:t>
            </w:r>
            <w:r>
              <w:rPr>
                <w:rFonts w:ascii="標楷體" w:eastAsia="標楷體" w:hAnsi="標楷體" w:cs="標楷體" w:hint="eastAsia"/>
              </w:rPr>
              <w:t>。</w:t>
            </w:r>
          </w:p>
          <w:p w:rsidR="00695D24" w:rsidRDefault="00695D24" w:rsidP="00695D24">
            <w:pPr>
              <w:snapToGrid w:val="0"/>
              <w:ind w:left="31680" w:hangingChars="72" w:firstLine="31680"/>
              <w:rPr>
                <w:rFonts w:ascii="標楷體" w:eastAsia="標楷體" w:hAnsi="標楷體" w:cs="Times New Roman"/>
              </w:rPr>
            </w:pPr>
            <w:r>
              <w:rPr>
                <w:rFonts w:eastAsia="標楷體" w:hAnsi="標楷體"/>
              </w:rPr>
              <w:t>2.</w:t>
            </w:r>
            <w:r>
              <w:rPr>
                <w:rFonts w:ascii="標楷體" w:eastAsia="標楷體" w:hAnsi="標楷體" w:cs="標楷體" w:hint="eastAsia"/>
              </w:rPr>
              <w:t>｢學生網路成癮辨識與輔導知能工作坊｣計畫，醫師諮詢共計</w:t>
            </w:r>
            <w:r>
              <w:rPr>
                <w:rFonts w:ascii="標楷體" w:eastAsia="標楷體" w:hAnsi="標楷體" w:cs="標楷體"/>
              </w:rPr>
              <w:t>2</w:t>
            </w:r>
            <w:r>
              <w:rPr>
                <w:rFonts w:ascii="標楷體" w:eastAsia="標楷體" w:hAnsi="標楷體" w:cs="標楷體" w:hint="eastAsia"/>
              </w:rPr>
              <w:t>人次。</w:t>
            </w:r>
          </w:p>
          <w:p w:rsidR="00695D24" w:rsidRPr="006F07D1" w:rsidRDefault="00695D24" w:rsidP="00695D24">
            <w:pPr>
              <w:snapToGrid w:val="0"/>
              <w:ind w:left="31680" w:hangingChars="72" w:firstLine="31680"/>
              <w:rPr>
                <w:rFonts w:eastAsia="標楷體" w:hAnsi="標楷體" w:cs="Times New Roman"/>
              </w:rPr>
            </w:pPr>
            <w:r>
              <w:rPr>
                <w:rFonts w:ascii="標楷體" w:eastAsia="標楷體" w:hAnsi="標楷體" w:cs="標楷體"/>
              </w:rPr>
              <w:t>3.</w:t>
            </w:r>
            <w:r>
              <w:rPr>
                <w:rFonts w:ascii="標楷體" w:eastAsia="標楷體" w:hAnsi="標楷體" w:cs="標楷體" w:hint="eastAsia"/>
              </w:rPr>
              <w:t>｢認輔制度補助計畫｣，心理師諮商共計</w:t>
            </w:r>
            <w:r>
              <w:rPr>
                <w:rFonts w:ascii="標楷體" w:eastAsia="標楷體" w:hAnsi="標楷體" w:cs="標楷體"/>
              </w:rPr>
              <w:t>4</w:t>
            </w:r>
            <w:r>
              <w:rPr>
                <w:rFonts w:ascii="標楷體" w:eastAsia="標楷體" w:hAnsi="標楷體" w:cs="標楷體" w:hint="eastAsia"/>
              </w:rPr>
              <w:t>人次。</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Default="00695D24" w:rsidP="00251CC7">
            <w:pPr>
              <w:snapToGrid w:val="0"/>
              <w:rPr>
                <w:rFonts w:eastAsia="標楷體" w:hAnsi="標楷體" w:cs="Times New Roman"/>
              </w:rPr>
            </w:pPr>
            <w:r w:rsidRPr="006F07D1">
              <w:rPr>
                <w:rFonts w:eastAsia="標楷體" w:hAnsi="標楷體" w:cs="標楷體" w:hint="eastAsia"/>
              </w:rPr>
              <w:t>導師</w:t>
            </w:r>
          </w:p>
          <w:p w:rsidR="00695D24" w:rsidRPr="006F07D1" w:rsidRDefault="00695D24" w:rsidP="00251CC7">
            <w:pPr>
              <w:snapToGrid w:val="0"/>
              <w:rPr>
                <w:rFonts w:eastAsia="標楷體" w:cs="Times New Roman"/>
              </w:rPr>
            </w:pPr>
            <w:r>
              <w:rPr>
                <w:rFonts w:eastAsia="標楷體" w:hAnsi="標楷體" w:cs="標楷體" w:hint="eastAsia"/>
              </w:rPr>
              <w:t>教官室</w:t>
            </w:r>
          </w:p>
        </w:tc>
      </w:tr>
      <w:tr w:rsidR="00695D24" w:rsidRPr="006F07D1">
        <w:trPr>
          <w:trHeight w:val="352"/>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rightChars="-45" w:right="31680" w:hangingChars="215" w:firstLine="31680"/>
              <w:rPr>
                <w:rFonts w:eastAsia="標楷體" w:hAnsi="標楷體" w:cs="Times New Roman"/>
              </w:rPr>
            </w:pPr>
          </w:p>
        </w:tc>
        <w:tc>
          <w:tcPr>
            <w:tcW w:w="1040" w:type="pct"/>
          </w:tcPr>
          <w:p w:rsidR="00695D24" w:rsidRPr="006F07D1" w:rsidRDefault="00695D24" w:rsidP="00695D24">
            <w:pPr>
              <w:snapToGrid w:val="0"/>
              <w:ind w:left="31680" w:hangingChars="30" w:firstLine="31680"/>
              <w:rPr>
                <w:rFonts w:eastAsia="標楷體" w:cs="Times New Roman"/>
              </w:rPr>
            </w:pPr>
            <w:r w:rsidRPr="006F07D1">
              <w:rPr>
                <w:rFonts w:eastAsia="標楷體"/>
              </w:rPr>
              <w:t>2.</w:t>
            </w:r>
            <w:r w:rsidRPr="006F07D1">
              <w:rPr>
                <w:rFonts w:eastAsia="標楷體" w:hAnsi="標楷體" w:cs="標楷體" w:hint="eastAsia"/>
              </w:rPr>
              <w:t>召開個案</w:t>
            </w:r>
            <w:r>
              <w:rPr>
                <w:rFonts w:eastAsia="標楷體" w:hAnsi="標楷體" w:cs="標楷體" w:hint="eastAsia"/>
              </w:rPr>
              <w:t>研討會</w:t>
            </w:r>
          </w:p>
        </w:tc>
        <w:tc>
          <w:tcPr>
            <w:tcW w:w="511" w:type="pct"/>
          </w:tcPr>
          <w:p w:rsidR="00695D24" w:rsidRDefault="00695D24" w:rsidP="00251CC7">
            <w:pPr>
              <w:snapToGrid w:val="0"/>
              <w:rPr>
                <w:rFonts w:eastAsia="標楷體" w:hAnsi="標楷體" w:cs="Times New Roman"/>
              </w:rPr>
            </w:pPr>
            <w:r w:rsidRPr="006F07D1">
              <w:rPr>
                <w:rFonts w:eastAsia="標楷體" w:hAnsi="標楷體" w:cs="標楷體" w:hint="eastAsia"/>
              </w:rPr>
              <w:t>經常性</w:t>
            </w:r>
          </w:p>
          <w:p w:rsidR="00695D24" w:rsidRPr="006F07D1" w:rsidRDefault="00695D24" w:rsidP="00251CC7">
            <w:pPr>
              <w:snapToGrid w:val="0"/>
              <w:rPr>
                <w:rFonts w:eastAsia="標楷體" w:hAnsi="標楷體" w:cs="Times New Roman"/>
              </w:rPr>
            </w:pPr>
            <w:r>
              <w:rPr>
                <w:rFonts w:eastAsia="標楷體" w:hAnsi="標楷體"/>
              </w:rPr>
              <w:t>9/7;9/18</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695D24">
            <w:pPr>
              <w:snapToGrid w:val="0"/>
              <w:ind w:left="31680" w:hangingChars="72" w:firstLine="31680"/>
              <w:rPr>
                <w:rFonts w:eastAsia="標楷體" w:hAnsi="標楷體" w:cs="Times New Roman"/>
              </w:rPr>
            </w:pPr>
            <w:r>
              <w:rPr>
                <w:rFonts w:eastAsia="標楷體" w:hAnsi="標楷體"/>
              </w:rPr>
              <w:t>1.9/7</w:t>
            </w:r>
            <w:r>
              <w:rPr>
                <w:rFonts w:eastAsia="標楷體" w:hAnsi="標楷體" w:cs="標楷體" w:hint="eastAsia"/>
              </w:rPr>
              <w:t>邀請家長</w:t>
            </w:r>
            <w:r>
              <w:rPr>
                <w:rFonts w:eastAsia="標楷體" w:hAnsi="標楷體"/>
              </w:rPr>
              <w:t>/</w:t>
            </w:r>
            <w:r>
              <w:rPr>
                <w:rFonts w:eastAsia="標楷體" w:hAnsi="標楷體" w:cs="標楷體" w:hint="eastAsia"/>
              </w:rPr>
              <w:t>心理師</w:t>
            </w:r>
            <w:r>
              <w:rPr>
                <w:rFonts w:eastAsia="標楷體" w:hAnsi="標楷體"/>
              </w:rPr>
              <w:t>/</w:t>
            </w:r>
            <w:r>
              <w:rPr>
                <w:rFonts w:eastAsia="標楷體" w:hAnsi="標楷體" w:cs="標楷體" w:hint="eastAsia"/>
              </w:rPr>
              <w:t>任課教師出席</w:t>
            </w:r>
          </w:p>
          <w:p w:rsidR="00695D24" w:rsidRPr="006F07D1" w:rsidRDefault="00695D24" w:rsidP="00695D24">
            <w:pPr>
              <w:snapToGrid w:val="0"/>
              <w:ind w:left="31680" w:hangingChars="72" w:firstLine="31680"/>
              <w:rPr>
                <w:rFonts w:eastAsia="標楷體" w:hAnsi="標楷體" w:cs="Times New Roman"/>
              </w:rPr>
            </w:pPr>
            <w:r>
              <w:rPr>
                <w:rFonts w:eastAsia="標楷體" w:hAnsi="標楷體"/>
              </w:rPr>
              <w:t>2.9/18</w:t>
            </w:r>
            <w:r>
              <w:rPr>
                <w:rFonts w:eastAsia="標楷體" w:hAnsi="標楷體" w:cs="標楷體" w:hint="eastAsia"/>
              </w:rPr>
              <w:t>邀請教授</w:t>
            </w:r>
            <w:r>
              <w:rPr>
                <w:rFonts w:eastAsia="標楷體" w:hAnsi="標楷體"/>
              </w:rPr>
              <w:t>/</w:t>
            </w:r>
            <w:r>
              <w:rPr>
                <w:rFonts w:eastAsia="標楷體" w:hAnsi="標楷體" w:cs="標楷體" w:hint="eastAsia"/>
              </w:rPr>
              <w:t>彰化心衛中心督導團</w:t>
            </w:r>
            <w:r>
              <w:rPr>
                <w:rFonts w:eastAsia="標楷體" w:hAnsi="標楷體"/>
              </w:rPr>
              <w:t>/</w:t>
            </w:r>
            <w:r>
              <w:rPr>
                <w:rFonts w:eastAsia="標楷體" w:hAnsi="標楷體" w:cs="標楷體" w:hint="eastAsia"/>
              </w:rPr>
              <w:t>家長</w:t>
            </w:r>
            <w:r>
              <w:rPr>
                <w:rFonts w:eastAsia="標楷體" w:hAnsi="標楷體"/>
              </w:rPr>
              <w:t>/</w:t>
            </w:r>
            <w:r>
              <w:rPr>
                <w:rFonts w:eastAsia="標楷體" w:hAnsi="標楷體" w:cs="標楷體" w:hint="eastAsia"/>
              </w:rPr>
              <w:t>任課教師出席</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43"/>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rightChars="-45" w:right="31680" w:hangingChars="215" w:firstLine="31680"/>
              <w:rPr>
                <w:rFonts w:eastAsia="標楷體" w:hAnsi="標楷體" w:cs="Times New Roman"/>
              </w:rPr>
            </w:pPr>
          </w:p>
        </w:tc>
        <w:tc>
          <w:tcPr>
            <w:tcW w:w="1040" w:type="pct"/>
          </w:tcPr>
          <w:p w:rsidR="00695D24" w:rsidRPr="006F07D1" w:rsidRDefault="00695D24" w:rsidP="00695D24">
            <w:pPr>
              <w:snapToGrid w:val="0"/>
              <w:ind w:left="31680" w:hangingChars="30" w:firstLine="31680"/>
              <w:rPr>
                <w:rFonts w:eastAsia="標楷體" w:cs="Times New Roman"/>
              </w:rPr>
            </w:pPr>
            <w:r w:rsidRPr="006F07D1">
              <w:rPr>
                <w:rFonts w:eastAsia="標楷體"/>
              </w:rPr>
              <w:t>3.</w:t>
            </w:r>
            <w:r w:rsidRPr="006F07D1">
              <w:rPr>
                <w:rFonts w:eastAsia="標楷體" w:hAnsi="標楷體" w:cs="標楷體" w:hint="eastAsia"/>
              </w:rPr>
              <w:t>建立輔導會議及個別諮商紀錄</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593"/>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rightChars="-45" w:right="31680" w:hangingChars="215" w:firstLine="31680"/>
              <w:rPr>
                <w:rFonts w:eastAsia="標楷體" w:hAnsi="標楷體" w:cs="Times New Roman"/>
              </w:rPr>
            </w:pPr>
          </w:p>
        </w:tc>
        <w:tc>
          <w:tcPr>
            <w:tcW w:w="1040" w:type="pct"/>
          </w:tcPr>
          <w:p w:rsidR="00695D24" w:rsidRPr="006F07D1" w:rsidRDefault="00695D24" w:rsidP="00695D24">
            <w:pPr>
              <w:snapToGrid w:val="0"/>
              <w:ind w:left="31680" w:rightChars="-45" w:right="31680" w:hangingChars="30" w:firstLine="31680"/>
              <w:rPr>
                <w:rFonts w:eastAsia="標楷體" w:cs="Times New Roman"/>
              </w:rPr>
            </w:pPr>
            <w:r w:rsidRPr="006F07D1">
              <w:rPr>
                <w:rFonts w:eastAsia="標楷體"/>
              </w:rPr>
              <w:t>4.</w:t>
            </w:r>
            <w:r w:rsidRPr="006F07D1">
              <w:rPr>
                <w:rFonts w:eastAsia="標楷體" w:hAnsi="標楷體" w:cs="標楷體" w:hint="eastAsia"/>
              </w:rPr>
              <w:t>依輔導需要與相關福利機構聯繫及轉介</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251CC7">
            <w:pPr>
              <w:snapToGrid w:val="0"/>
              <w:rPr>
                <w:rFonts w:eastAsia="標楷體" w:hAnsi="標楷體" w:cs="Times New Roman"/>
              </w:rPr>
            </w:pPr>
            <w:r>
              <w:rPr>
                <w:rFonts w:eastAsia="標楷體" w:hAnsi="標楷體"/>
              </w:rPr>
              <w:t>1.</w:t>
            </w:r>
            <w:r>
              <w:rPr>
                <w:rFonts w:eastAsia="標楷體" w:hAnsi="標楷體" w:cs="標楷體" w:hint="eastAsia"/>
              </w:rPr>
              <w:t>彰化自殺防治中心</w:t>
            </w:r>
          </w:p>
          <w:p w:rsidR="00695D24" w:rsidRDefault="00695D24" w:rsidP="00251CC7">
            <w:pPr>
              <w:snapToGrid w:val="0"/>
              <w:rPr>
                <w:rFonts w:eastAsia="標楷體" w:hAnsi="標楷體" w:cs="Times New Roman"/>
              </w:rPr>
            </w:pPr>
            <w:r>
              <w:rPr>
                <w:rFonts w:eastAsia="標楷體" w:hAnsi="標楷體"/>
              </w:rPr>
              <w:t>2.</w:t>
            </w:r>
            <w:r>
              <w:rPr>
                <w:rFonts w:eastAsia="標楷體" w:hAnsi="標楷體" w:cs="標楷體" w:hint="eastAsia"/>
              </w:rPr>
              <w:t>彰化心衛中心</w:t>
            </w:r>
          </w:p>
          <w:p w:rsidR="00695D24" w:rsidRDefault="00695D24" w:rsidP="00251CC7">
            <w:pPr>
              <w:snapToGrid w:val="0"/>
              <w:rPr>
                <w:rFonts w:eastAsia="標楷體" w:hAnsi="標楷體" w:cs="Times New Roman"/>
              </w:rPr>
            </w:pPr>
            <w:r>
              <w:rPr>
                <w:rFonts w:eastAsia="標楷體" w:hAnsi="標楷體"/>
              </w:rPr>
              <w:t>3.</w:t>
            </w:r>
            <w:r>
              <w:rPr>
                <w:rFonts w:eastAsia="標楷體" w:hAnsi="標楷體" w:cs="標楷體" w:hint="eastAsia"/>
              </w:rPr>
              <w:t>聲暉協進會</w:t>
            </w:r>
          </w:p>
          <w:p w:rsidR="00695D24" w:rsidRDefault="00695D24" w:rsidP="00251CC7">
            <w:pPr>
              <w:snapToGrid w:val="0"/>
              <w:rPr>
                <w:rFonts w:eastAsia="標楷體" w:hAnsi="標楷體" w:cs="Times New Roman"/>
              </w:rPr>
            </w:pPr>
            <w:r>
              <w:rPr>
                <w:rFonts w:eastAsia="標楷體" w:hAnsi="標楷體"/>
              </w:rPr>
              <w:t>4.</w:t>
            </w:r>
            <w:r>
              <w:rPr>
                <w:rFonts w:eastAsia="標楷體" w:hAnsi="標楷體" w:cs="標楷體" w:hint="eastAsia"/>
              </w:rPr>
              <w:t>本校駐診醫師陳</w:t>
            </w:r>
            <w:r>
              <w:rPr>
                <w:rFonts w:ascii="標楷體" w:eastAsia="標楷體" w:hAnsi="標楷體" w:cs="標楷體" w:hint="eastAsia"/>
              </w:rPr>
              <w:t>○</w:t>
            </w:r>
            <w:r>
              <w:rPr>
                <w:rFonts w:eastAsia="標楷體" w:hAnsi="標楷體" w:cs="標楷體" w:hint="eastAsia"/>
              </w:rPr>
              <w:t>志醫師</w:t>
            </w:r>
          </w:p>
          <w:p w:rsidR="00695D24" w:rsidRDefault="00695D24" w:rsidP="00251CC7">
            <w:pPr>
              <w:snapToGrid w:val="0"/>
              <w:rPr>
                <w:rFonts w:eastAsia="標楷體" w:hAnsi="標楷體" w:cs="Times New Roman"/>
              </w:rPr>
            </w:pPr>
            <w:r>
              <w:rPr>
                <w:rFonts w:eastAsia="標楷體" w:hAnsi="標楷體"/>
              </w:rPr>
              <w:t>5.</w:t>
            </w:r>
            <w:r>
              <w:rPr>
                <w:rFonts w:eastAsia="標楷體" w:hAnsi="標楷體" w:cs="標楷體" w:hint="eastAsia"/>
              </w:rPr>
              <w:t>諮商心理師</w:t>
            </w:r>
          </w:p>
          <w:p w:rsidR="00695D24" w:rsidRPr="006F07D1" w:rsidRDefault="00695D24" w:rsidP="00251CC7">
            <w:pPr>
              <w:snapToGrid w:val="0"/>
              <w:rPr>
                <w:rFonts w:eastAsia="標楷體" w:hAnsi="標楷體" w:cs="Times New Roman"/>
              </w:rPr>
            </w:pPr>
            <w:r>
              <w:rPr>
                <w:rFonts w:eastAsia="標楷體" w:hAnsi="標楷體"/>
              </w:rPr>
              <w:t>6.</w:t>
            </w:r>
            <w:r>
              <w:rPr>
                <w:rFonts w:eastAsia="標楷體" w:hAnsi="標楷體" w:cs="標楷體" w:hint="eastAsia"/>
              </w:rPr>
              <w:t>明德醫院合作醫師</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970"/>
        </w:trPr>
        <w:tc>
          <w:tcPr>
            <w:tcW w:w="232" w:type="pct"/>
            <w:vMerge w:val="restart"/>
            <w:vAlign w:val="center"/>
          </w:tcPr>
          <w:p w:rsidR="00695D24" w:rsidRPr="006F07D1" w:rsidRDefault="00695D24" w:rsidP="00251CC7">
            <w:pPr>
              <w:snapToGrid w:val="0"/>
              <w:jc w:val="center"/>
              <w:rPr>
                <w:rFonts w:eastAsia="標楷體" w:cs="Times New Roman"/>
              </w:rPr>
            </w:pPr>
            <w:r>
              <w:rPr>
                <w:rFonts w:eastAsia="標楷體" w:hAnsi="標楷體" w:cs="標楷體" w:hint="eastAsia"/>
              </w:rPr>
              <w:t>二</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生</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活</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Default="00695D24" w:rsidP="00251CC7">
            <w:pPr>
              <w:snapToGrid w:val="0"/>
              <w:jc w:val="center"/>
              <w:rPr>
                <w:rFonts w:eastAsia="標楷體" w:cs="Times New Roman"/>
              </w:rPr>
            </w:pPr>
          </w:p>
          <w:p w:rsidR="00695D24" w:rsidRPr="006F07D1" w:rsidRDefault="00695D24" w:rsidP="00251CC7">
            <w:pPr>
              <w:snapToGrid w:val="0"/>
              <w:jc w:val="center"/>
              <w:rPr>
                <w:rFonts w:eastAsia="標楷體" w:cs="Times New Roman"/>
              </w:rPr>
            </w:pPr>
            <w:r>
              <w:rPr>
                <w:rFonts w:eastAsia="標楷體" w:hAnsi="標楷體" w:cs="標楷體" w:hint="eastAsia"/>
              </w:rPr>
              <w:t>二</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生</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活</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p w:rsidR="00695D24" w:rsidRPr="006F07D1" w:rsidRDefault="00695D24" w:rsidP="00251CC7">
            <w:pPr>
              <w:snapToGrid w:val="0"/>
              <w:jc w:val="center"/>
              <w:rPr>
                <w:rFonts w:eastAsia="標楷體" w:cs="Times New Roman"/>
              </w:rPr>
            </w:pPr>
          </w:p>
        </w:tc>
        <w:tc>
          <w:tcPr>
            <w:tcW w:w="533" w:type="pct"/>
          </w:tcPr>
          <w:p w:rsidR="00695D24" w:rsidRPr="006F07D1" w:rsidRDefault="00695D24" w:rsidP="00695D24">
            <w:pPr>
              <w:snapToGrid w:val="0"/>
              <w:ind w:leftChars="-65" w:left="31680" w:hangingChars="65" w:firstLine="31680"/>
              <w:rPr>
                <w:rFonts w:eastAsia="標楷體" w:cs="Times New Roman"/>
              </w:rPr>
            </w:pPr>
            <w:r w:rsidRPr="006F07D1">
              <w:rPr>
                <w:rFonts w:eastAsia="標楷體" w:hAnsi="標楷體" w:cs="標楷體" w:hint="eastAsia"/>
              </w:rPr>
              <w:t>（一）始業輔導</w:t>
            </w:r>
          </w:p>
        </w:tc>
        <w:tc>
          <w:tcPr>
            <w:tcW w:w="1040" w:type="pct"/>
          </w:tcPr>
          <w:p w:rsidR="00695D24" w:rsidRPr="006F07D1" w:rsidRDefault="00695D24" w:rsidP="00695D24">
            <w:pPr>
              <w:snapToGrid w:val="0"/>
              <w:ind w:leftChars="30" w:left="31680" w:hangingChars="75" w:firstLine="31680"/>
              <w:rPr>
                <w:rFonts w:eastAsia="標楷體" w:cs="Times New Roman"/>
              </w:rPr>
            </w:pPr>
            <w:r>
              <w:rPr>
                <w:rFonts w:eastAsia="標楷體" w:hAnsi="標楷體"/>
              </w:rPr>
              <w:t>1.</w:t>
            </w:r>
            <w:r w:rsidRPr="006F07D1">
              <w:rPr>
                <w:rFonts w:eastAsia="標楷體" w:hAnsi="標楷體" w:cs="標楷體" w:hint="eastAsia"/>
              </w:rPr>
              <w:t>利用「新生始業輔導」介紹輔導工作，加強學生對輔導功能之認識及運用，並增進生活適應</w:t>
            </w:r>
          </w:p>
        </w:tc>
        <w:tc>
          <w:tcPr>
            <w:tcW w:w="511" w:type="pct"/>
          </w:tcPr>
          <w:p w:rsidR="00695D24" w:rsidRPr="006F07D1" w:rsidRDefault="00695D24" w:rsidP="002B34C8">
            <w:pPr>
              <w:snapToGrid w:val="0"/>
              <w:rPr>
                <w:rFonts w:eastAsia="標楷體" w:cs="Times New Roman"/>
              </w:rPr>
            </w:pPr>
            <w:r>
              <w:rPr>
                <w:rFonts w:eastAsia="標楷體"/>
              </w:rPr>
              <w:t>8/20</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新生訓練輔導室報告</w:t>
            </w:r>
          </w:p>
        </w:tc>
        <w:tc>
          <w:tcPr>
            <w:tcW w:w="320" w:type="pct"/>
          </w:tcPr>
          <w:p w:rsidR="00695D24" w:rsidRPr="006F07D1" w:rsidRDefault="00695D24" w:rsidP="00C15089">
            <w:pPr>
              <w:snapToGrid w:val="0"/>
              <w:rPr>
                <w:rFonts w:eastAsia="標楷體" w:cs="Times New Roman"/>
              </w:rPr>
            </w:pPr>
            <w:r w:rsidRPr="006F07D1">
              <w:rPr>
                <w:rFonts w:eastAsia="標楷體" w:hAnsi="標楷體" w:cs="標楷體" w:hint="eastAsia"/>
              </w:rPr>
              <w:t>輔導室</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學務處</w:t>
            </w:r>
          </w:p>
          <w:p w:rsidR="00695D24" w:rsidRPr="006F07D1" w:rsidRDefault="00695D24" w:rsidP="00251CC7">
            <w:pPr>
              <w:snapToGrid w:val="0"/>
              <w:rPr>
                <w:rFonts w:eastAsia="標楷體" w:cs="Times New Roman"/>
              </w:rPr>
            </w:pPr>
          </w:p>
        </w:tc>
      </w:tr>
      <w:tr w:rsidR="00695D24" w:rsidRPr="006F07D1">
        <w:trPr>
          <w:trHeight w:val="617"/>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rightChars="-45" w:right="31680" w:hangingChars="165" w:firstLine="31680"/>
              <w:rPr>
                <w:rFonts w:eastAsia="標楷體" w:cs="Times New Roman"/>
              </w:rPr>
            </w:pPr>
            <w:r w:rsidRPr="006F07D1">
              <w:rPr>
                <w:rFonts w:eastAsia="標楷體" w:hAnsi="標楷體" w:cs="標楷體" w:hint="eastAsia"/>
              </w:rPr>
              <w:t>（二）</w:t>
            </w:r>
            <w:r>
              <w:rPr>
                <w:rFonts w:eastAsia="標楷體" w:hAnsi="標楷體" w:cs="標楷體" w:hint="eastAsia"/>
              </w:rPr>
              <w:t>輔導股長培訓，加強輔導室與班級之聯繫</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Pr>
                <w:rFonts w:eastAsia="標楷體" w:cs="標楷體" w:hint="eastAsia"/>
              </w:rPr>
              <w:t>透過幹部訓練，教導基本知能</w:t>
            </w:r>
          </w:p>
        </w:tc>
        <w:tc>
          <w:tcPr>
            <w:tcW w:w="511" w:type="pct"/>
          </w:tcPr>
          <w:p w:rsidR="00695D24" w:rsidRPr="006F07D1" w:rsidRDefault="00695D24" w:rsidP="00D84471">
            <w:pPr>
              <w:snapToGrid w:val="0"/>
              <w:rPr>
                <w:rFonts w:eastAsia="標楷體" w:cs="Times New Roman"/>
              </w:rPr>
            </w:pPr>
            <w:r>
              <w:rPr>
                <w:rFonts w:eastAsia="標楷體" w:hAnsi="標楷體"/>
              </w:rPr>
              <w:t>9/12</w:t>
            </w:r>
          </w:p>
        </w:tc>
        <w:tc>
          <w:tcPr>
            <w:tcW w:w="354" w:type="pct"/>
          </w:tcPr>
          <w:p w:rsidR="00695D24"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cs="Times New Roman"/>
              </w:rPr>
            </w:pPr>
          </w:p>
        </w:tc>
        <w:tc>
          <w:tcPr>
            <w:tcW w:w="1375" w:type="pct"/>
          </w:tcPr>
          <w:p w:rsidR="00695D24" w:rsidRDefault="00695D24" w:rsidP="00251CC7">
            <w:pPr>
              <w:snapToGrid w:val="0"/>
              <w:rPr>
                <w:rFonts w:eastAsia="標楷體" w:cs="Times New Roman"/>
              </w:rPr>
            </w:pPr>
            <w:r>
              <w:rPr>
                <w:rFonts w:eastAsia="標楷體" w:cs="標楷體" w:hint="eastAsia"/>
              </w:rPr>
              <w:t>輔導股長訓練</w:t>
            </w:r>
          </w:p>
        </w:tc>
        <w:tc>
          <w:tcPr>
            <w:tcW w:w="320" w:type="pct"/>
            <w:vMerge w:val="restart"/>
          </w:tcPr>
          <w:p w:rsidR="00695D24" w:rsidRDefault="00695D24" w:rsidP="00251CC7">
            <w:pPr>
              <w:snapToGrid w:val="0"/>
              <w:rPr>
                <w:rFonts w:eastAsia="標楷體" w:hAnsi="標楷體" w:cs="Times New Roman"/>
              </w:rPr>
            </w:pPr>
            <w:r>
              <w:rPr>
                <w:rFonts w:eastAsia="標楷體" w:hAnsi="標楷體" w:cs="標楷體" w:hint="eastAsia"/>
              </w:rPr>
              <w:t>學務處</w:t>
            </w:r>
          </w:p>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Pr>
                <w:rFonts w:eastAsia="標楷體" w:cs="標楷體" w:hint="eastAsia"/>
              </w:rPr>
              <w:t>輔導室</w:t>
            </w:r>
          </w:p>
        </w:tc>
      </w:tr>
      <w:tr w:rsidR="00695D24" w:rsidRPr="006F07D1">
        <w:trPr>
          <w:trHeight w:val="630"/>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rPr>
            </w:pPr>
            <w:r w:rsidRPr="00CE0D2F">
              <w:rPr>
                <w:rFonts w:eastAsia="標楷體"/>
              </w:rPr>
              <w:t>2.</w:t>
            </w:r>
            <w:r w:rsidRPr="00CE0D2F">
              <w:rPr>
                <w:rFonts w:eastAsia="標楷體" w:cs="標楷體" w:hint="eastAsia"/>
              </w:rPr>
              <w:t>填寫輔導股長週誌，詳細記錄班級需要關懷同學</w:t>
            </w:r>
            <w:r w:rsidRPr="006F07D1">
              <w:rPr>
                <w:rFonts w:eastAsia="標楷體"/>
              </w:rPr>
              <w:t xml:space="preserve"> </w:t>
            </w:r>
          </w:p>
        </w:tc>
        <w:tc>
          <w:tcPr>
            <w:tcW w:w="511" w:type="pct"/>
          </w:tcPr>
          <w:p w:rsidR="00695D24" w:rsidRDefault="00695D24" w:rsidP="00251CC7">
            <w:pPr>
              <w:snapToGrid w:val="0"/>
              <w:rPr>
                <w:rFonts w:eastAsia="標楷體" w:hAnsi="標楷體" w:cs="Times New Roman"/>
              </w:rPr>
            </w:pPr>
            <w:r w:rsidRPr="006F07D1">
              <w:rPr>
                <w:rFonts w:eastAsia="標楷體" w:hAnsi="標楷體" w:cs="標楷體" w:hint="eastAsia"/>
              </w:rPr>
              <w:t>每週</w:t>
            </w:r>
            <w:r w:rsidRPr="006F07D1">
              <w:rPr>
                <w:rFonts w:eastAsia="標楷體"/>
              </w:rPr>
              <w:t>1</w:t>
            </w:r>
            <w:r w:rsidRPr="006F07D1">
              <w:rPr>
                <w:rFonts w:eastAsia="標楷體" w:hAnsi="標楷體" w:cs="標楷體" w:hint="eastAsia"/>
              </w:rPr>
              <w:t>次</w:t>
            </w:r>
          </w:p>
        </w:tc>
        <w:tc>
          <w:tcPr>
            <w:tcW w:w="354" w:type="pct"/>
          </w:tcPr>
          <w:p w:rsidR="00695D24"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cs="Times New Roman"/>
              </w:rPr>
            </w:pPr>
          </w:p>
        </w:tc>
        <w:tc>
          <w:tcPr>
            <w:tcW w:w="1375" w:type="pct"/>
          </w:tcPr>
          <w:p w:rsidR="00695D24" w:rsidRDefault="00695D24" w:rsidP="00251CC7">
            <w:pPr>
              <w:snapToGrid w:val="0"/>
              <w:rPr>
                <w:rFonts w:eastAsia="標楷體" w:cs="Times New Roman"/>
              </w:rPr>
            </w:pPr>
            <w:r>
              <w:rPr>
                <w:rFonts w:eastAsia="標楷體" w:cs="標楷體" w:hint="eastAsia"/>
              </w:rPr>
              <w:t>本學期計繳交</w:t>
            </w:r>
            <w:r>
              <w:rPr>
                <w:rFonts w:eastAsia="標楷體"/>
              </w:rPr>
              <w:t>14</w:t>
            </w:r>
            <w:r>
              <w:rPr>
                <w:rFonts w:eastAsia="標楷體" w:cs="標楷體" w:hint="eastAsia"/>
              </w:rPr>
              <w:t>次，口頭報告</w:t>
            </w:r>
            <w:r>
              <w:rPr>
                <w:rFonts w:eastAsia="標楷體"/>
              </w:rPr>
              <w:t>1</w:t>
            </w:r>
            <w:r>
              <w:rPr>
                <w:rFonts w:eastAsia="標楷體" w:cs="標楷體" w:hint="eastAsia"/>
              </w:rPr>
              <w:t>次</w:t>
            </w:r>
          </w:p>
        </w:tc>
        <w:tc>
          <w:tcPr>
            <w:tcW w:w="320" w:type="pct"/>
            <w:vMerge/>
          </w:tcPr>
          <w:p w:rsidR="00695D24"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cs="Times New Roman"/>
              </w:rPr>
            </w:pPr>
          </w:p>
        </w:tc>
      </w:tr>
      <w:tr w:rsidR="00695D24" w:rsidRPr="006F07D1">
        <w:trPr>
          <w:trHeight w:val="1568"/>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31680" w:rightChars="-45" w:right="31680" w:hangingChars="100" w:firstLine="31680"/>
              <w:rPr>
                <w:rFonts w:eastAsia="標楷體" w:cs="Times New Roman"/>
              </w:rPr>
            </w:pPr>
            <w:r w:rsidRPr="006F07D1">
              <w:rPr>
                <w:rFonts w:eastAsia="標楷體" w:hAnsi="標楷體" w:cs="標楷體" w:hint="eastAsia"/>
              </w:rPr>
              <w:t>（三）協助學生解決個別生活適應問題</w:t>
            </w:r>
          </w:p>
        </w:tc>
        <w:tc>
          <w:tcPr>
            <w:tcW w:w="1040" w:type="pct"/>
          </w:tcPr>
          <w:p w:rsidR="00695D24" w:rsidRPr="006F07D1" w:rsidRDefault="00695D24" w:rsidP="00695D24">
            <w:pPr>
              <w:snapToGrid w:val="0"/>
              <w:ind w:leftChars="30" w:left="31680" w:rightChars="-45" w:right="31680" w:hangingChars="75" w:firstLine="31680"/>
              <w:rPr>
                <w:rFonts w:eastAsia="標楷體" w:cs="Times New Roman"/>
              </w:rPr>
            </w:pPr>
            <w:r w:rsidRPr="006F07D1">
              <w:rPr>
                <w:rFonts w:eastAsia="標楷體"/>
              </w:rPr>
              <w:t>1.</w:t>
            </w:r>
            <w:r w:rsidRPr="006F07D1">
              <w:rPr>
                <w:rFonts w:eastAsia="標楷體" w:hAnsi="標楷體" w:cs="標楷體" w:hint="eastAsia"/>
              </w:rPr>
              <w:t>與各處室、教師、導師、</w:t>
            </w:r>
            <w:r>
              <w:rPr>
                <w:rFonts w:eastAsia="標楷體" w:hAnsi="標楷體" w:cs="標楷體" w:hint="eastAsia"/>
              </w:rPr>
              <w:t>教官</w:t>
            </w:r>
            <w:r w:rsidRPr="006F07D1">
              <w:rPr>
                <w:rFonts w:eastAsia="標楷體" w:hAnsi="標楷體" w:cs="標楷體" w:hint="eastAsia"/>
              </w:rPr>
              <w:t>保持密切聯繫與主動協談，加強具特殊問題學生之輔導，防範憂鬱與自我傷害事件發生</w:t>
            </w:r>
          </w:p>
        </w:tc>
        <w:tc>
          <w:tcPr>
            <w:tcW w:w="511" w:type="pct"/>
          </w:tcPr>
          <w:p w:rsidR="00695D24" w:rsidRPr="006F07D1" w:rsidRDefault="00695D24" w:rsidP="00D84471">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val="restart"/>
          </w:tcPr>
          <w:p w:rsidR="00695D24" w:rsidRPr="006F07D1" w:rsidRDefault="00695D24" w:rsidP="00251CC7">
            <w:pPr>
              <w:snapToGrid w:val="0"/>
              <w:rPr>
                <w:rFonts w:eastAsia="標楷體" w:cs="Times New Roman"/>
              </w:rPr>
            </w:pPr>
          </w:p>
        </w:tc>
        <w:tc>
          <w:tcPr>
            <w:tcW w:w="319" w:type="pct"/>
            <w:vMerge w:val="restart"/>
          </w:tcPr>
          <w:p w:rsidR="00695D24" w:rsidRPr="006F07D1" w:rsidRDefault="00695D24" w:rsidP="00251CC7">
            <w:pPr>
              <w:snapToGrid w:val="0"/>
              <w:rPr>
                <w:rFonts w:eastAsia="標楷體" w:cs="Times New Roman"/>
              </w:rPr>
            </w:pPr>
          </w:p>
        </w:tc>
      </w:tr>
      <w:tr w:rsidR="00695D24" w:rsidRPr="006F07D1">
        <w:trPr>
          <w:trHeight w:val="604"/>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31680" w:rightChars="-45" w:right="31680" w:hangingChars="100"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2.</w:t>
            </w:r>
            <w:r w:rsidRPr="006F07D1">
              <w:rPr>
                <w:rFonts w:eastAsia="標楷體" w:hAnsi="標楷體" w:cs="標楷體" w:hint="eastAsia"/>
              </w:rPr>
              <w:t>鼓勵與激發輔導股長發揮同學愛，主動關懷同學</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334"/>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31680" w:rightChars="-45" w:right="31680" w:hangingChars="100" w:firstLine="31680"/>
              <w:rPr>
                <w:rFonts w:eastAsia="標楷體" w:cs="Times New Roman"/>
              </w:rPr>
            </w:pPr>
            <w:r w:rsidRPr="006F07D1">
              <w:rPr>
                <w:rFonts w:eastAsia="標楷體" w:hAnsi="標楷體" w:cs="標楷體" w:hint="eastAsia"/>
              </w:rPr>
              <w:t>（四）強化心理衛生合作</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sidRPr="006F07D1">
              <w:rPr>
                <w:rFonts w:eastAsia="標楷體" w:hAnsi="標楷體" w:cs="標楷體" w:hint="eastAsia"/>
              </w:rPr>
              <w:t>辦理全校性輔導知能研習</w:t>
            </w:r>
          </w:p>
        </w:tc>
        <w:tc>
          <w:tcPr>
            <w:tcW w:w="511" w:type="pct"/>
          </w:tcPr>
          <w:p w:rsidR="00695D24" w:rsidRDefault="00695D24" w:rsidP="00251CC7">
            <w:pPr>
              <w:snapToGrid w:val="0"/>
              <w:rPr>
                <w:rFonts w:eastAsia="標楷體" w:hAnsi="標楷體"/>
              </w:rPr>
            </w:pPr>
            <w:r>
              <w:rPr>
                <w:rFonts w:eastAsia="標楷體" w:hAnsi="標楷體"/>
              </w:rPr>
              <w:t>10/13</w:t>
            </w:r>
          </w:p>
          <w:p w:rsidR="00695D24" w:rsidRDefault="00695D24" w:rsidP="00251CC7">
            <w:pPr>
              <w:snapToGrid w:val="0"/>
              <w:rPr>
                <w:rFonts w:eastAsia="標楷體" w:hAnsi="標楷體"/>
              </w:rPr>
            </w:pPr>
            <w:r>
              <w:rPr>
                <w:rFonts w:eastAsia="標楷體" w:hAnsi="標楷體"/>
              </w:rPr>
              <w:t>11/13</w:t>
            </w:r>
          </w:p>
          <w:p w:rsidR="00695D24" w:rsidRPr="006F07D1" w:rsidRDefault="00695D24" w:rsidP="00251CC7">
            <w:pPr>
              <w:snapToGrid w:val="0"/>
              <w:rPr>
                <w:rFonts w:eastAsia="標楷體" w:cs="Times New Roman"/>
              </w:rPr>
            </w:pPr>
            <w:r>
              <w:rPr>
                <w:rFonts w:eastAsia="標楷體" w:hAnsi="標楷體"/>
              </w:rPr>
              <w:t>12/11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695D24">
            <w:pPr>
              <w:snapToGrid w:val="0"/>
              <w:ind w:left="31680" w:hangingChars="64" w:firstLine="31680"/>
              <w:rPr>
                <w:rFonts w:eastAsia="標楷體" w:hAnsi="標楷體" w:cs="Times New Roman"/>
              </w:rPr>
            </w:pPr>
            <w:r>
              <w:rPr>
                <w:rFonts w:eastAsia="標楷體" w:hAnsi="標楷體"/>
              </w:rPr>
              <w:t>1.10/13</w:t>
            </w:r>
            <w:r>
              <w:rPr>
                <w:rFonts w:eastAsia="標楷體" w:hAnsi="標楷體" w:cs="標楷體" w:hint="eastAsia"/>
              </w:rPr>
              <w:t>宋慧勤老師主講</w:t>
            </w:r>
            <w:r>
              <w:rPr>
                <w:rFonts w:eastAsia="標楷體" w:hAnsi="標楷體"/>
              </w:rPr>
              <w:t>:</w:t>
            </w:r>
            <w:r>
              <w:rPr>
                <w:rFonts w:eastAsia="標楷體" w:hAnsi="標楷體" w:cs="標楷體" w:hint="eastAsia"/>
              </w:rPr>
              <w:t>釋懷是最好的陪伴</w:t>
            </w:r>
          </w:p>
          <w:p w:rsidR="00695D24" w:rsidRPr="006F07D1" w:rsidRDefault="00695D24" w:rsidP="00695D24">
            <w:pPr>
              <w:snapToGrid w:val="0"/>
              <w:ind w:left="31680" w:hangingChars="64" w:firstLine="31680"/>
              <w:rPr>
                <w:rFonts w:eastAsia="標楷體" w:hAnsi="標楷體" w:cs="Times New Roman"/>
              </w:rPr>
            </w:pPr>
            <w:r>
              <w:rPr>
                <w:rFonts w:eastAsia="標楷體" w:hAnsi="標楷體"/>
              </w:rPr>
              <w:t>2.</w:t>
            </w:r>
            <w:r>
              <w:rPr>
                <w:rFonts w:ascii="標楷體" w:eastAsia="標楷體" w:hAnsi="標楷體" w:cs="標楷體" w:hint="eastAsia"/>
              </w:rPr>
              <w:t>【生命暨融合教育教師研習】林清文教授主講</w:t>
            </w:r>
            <w:r>
              <w:rPr>
                <w:rFonts w:ascii="標楷體" w:eastAsia="標楷體" w:hAnsi="標楷體" w:cs="標楷體"/>
              </w:rPr>
              <w:t>:</w:t>
            </w:r>
            <w:r>
              <w:rPr>
                <w:rFonts w:eastAsia="標楷體" w:hAnsi="標楷體" w:cs="標楷體" w:hint="eastAsia"/>
              </w:rPr>
              <w:t>學習診斷與輔導研習會</w:t>
            </w:r>
            <w:r>
              <w:rPr>
                <w:rFonts w:eastAsia="標楷體" w:hAnsi="標楷體"/>
              </w:rPr>
              <w:t>(</w:t>
            </w:r>
            <w:r>
              <w:rPr>
                <w:rFonts w:eastAsia="標楷體" w:hAnsi="標楷體" w:cs="標楷體" w:hint="eastAsia"/>
              </w:rPr>
              <w:t>初階</w:t>
            </w:r>
            <w:r>
              <w:rPr>
                <w:rFonts w:eastAsia="標楷體" w:hAnsi="標楷體"/>
              </w:rPr>
              <w:t>11/13;</w:t>
            </w:r>
            <w:r>
              <w:rPr>
                <w:rFonts w:eastAsia="標楷體" w:hAnsi="標楷體" w:cs="標楷體" w:hint="eastAsia"/>
              </w:rPr>
              <w:t>進階</w:t>
            </w:r>
            <w:r>
              <w:rPr>
                <w:rFonts w:eastAsia="標楷體" w:hAnsi="標楷體"/>
              </w:rPr>
              <w:t>12/11)</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p w:rsidR="00695D24" w:rsidRPr="006F07D1" w:rsidRDefault="00695D24" w:rsidP="00251CC7">
            <w:pPr>
              <w:snapToGrid w:val="0"/>
              <w:rPr>
                <w:rFonts w:eastAsia="標楷體" w:cs="Times New Roman"/>
              </w:rPr>
            </w:pPr>
            <w:r>
              <w:rPr>
                <w:rFonts w:eastAsia="標楷體" w:hAnsi="標楷體" w:cs="標楷體" w:hint="eastAsia"/>
              </w:rPr>
              <w:t>人事</w:t>
            </w:r>
            <w:r w:rsidRPr="006F07D1">
              <w:rPr>
                <w:rFonts w:eastAsia="標楷體" w:hAnsi="標楷體" w:cs="標楷體" w:hint="eastAsia"/>
              </w:rPr>
              <w:t>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p w:rsidR="00695D24" w:rsidRPr="006F07D1" w:rsidRDefault="00695D24" w:rsidP="00251CC7">
            <w:pPr>
              <w:snapToGrid w:val="0"/>
              <w:rPr>
                <w:rFonts w:eastAsia="標楷體" w:cs="Times New Roman"/>
              </w:rPr>
            </w:pPr>
            <w:r w:rsidRPr="006F07D1">
              <w:rPr>
                <w:rFonts w:eastAsia="標楷體" w:hAnsi="標楷體" w:cs="標楷體" w:hint="eastAsia"/>
              </w:rPr>
              <w:t>導師</w:t>
            </w:r>
          </w:p>
        </w:tc>
      </w:tr>
      <w:tr w:rsidR="00695D24" w:rsidRPr="006F07D1">
        <w:trPr>
          <w:trHeight w:val="1221"/>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31680" w:rightChars="-45" w:right="31680" w:hangingChars="100"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2.</w:t>
            </w:r>
            <w:r w:rsidRPr="006F07D1">
              <w:rPr>
                <w:rFonts w:eastAsia="標楷體" w:hAnsi="標楷體" w:cs="標楷體" w:hint="eastAsia"/>
              </w:rPr>
              <w:t>提供師生有關彰化地區中等學校心理衛生諮詢中心之功能及資料，必要時予以轉介</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rPr>
              <w:t>9/18</w:t>
            </w:r>
            <w:r>
              <w:rPr>
                <w:rFonts w:eastAsia="標楷體" w:hAnsi="標楷體" w:cs="標楷體" w:hint="eastAsia"/>
              </w:rPr>
              <w:t>個案研討會，邀請彰化心衛中心督導團入校服務</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951"/>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Chars="-65" w:left="31680" w:rightChars="-45" w:right="31680" w:hangingChars="165" w:firstLine="31680"/>
              <w:rPr>
                <w:rFonts w:eastAsia="標楷體" w:cs="Times New Roman"/>
              </w:rPr>
            </w:pPr>
            <w:r w:rsidRPr="006F07D1">
              <w:rPr>
                <w:rFonts w:eastAsia="標楷體" w:hAnsi="標楷體" w:cs="標楷體" w:hint="eastAsia"/>
              </w:rPr>
              <w:t>（五）推動生命教育，並辦理校園自我傷害防治工作</w:t>
            </w:r>
          </w:p>
        </w:tc>
        <w:tc>
          <w:tcPr>
            <w:tcW w:w="1040" w:type="pct"/>
          </w:tcPr>
          <w:p w:rsidR="00695D24" w:rsidRPr="006F07D1" w:rsidRDefault="00695D24" w:rsidP="00695D24">
            <w:pPr>
              <w:snapToGrid w:val="0"/>
              <w:ind w:leftChars="30" w:left="31680" w:hangingChars="125" w:firstLine="31680"/>
              <w:rPr>
                <w:rFonts w:eastAsia="標楷體" w:cs="Times New Roman"/>
              </w:rPr>
            </w:pPr>
            <w:r w:rsidRPr="006F07D1">
              <w:rPr>
                <w:rFonts w:eastAsia="標楷體"/>
              </w:rPr>
              <w:t>1.</w:t>
            </w:r>
            <w:r w:rsidRPr="006F07D1">
              <w:rPr>
                <w:rFonts w:eastAsia="標楷體" w:hAnsi="標楷體" w:cs="標楷體" w:hint="eastAsia"/>
              </w:rPr>
              <w:t>成立生命教育</w:t>
            </w:r>
            <w:r>
              <w:rPr>
                <w:rFonts w:eastAsia="標楷體" w:hAnsi="標楷體" w:cs="標楷體" w:hint="eastAsia"/>
              </w:rPr>
              <w:t>工作小組</w:t>
            </w:r>
            <w:r w:rsidRPr="006F07D1">
              <w:rPr>
                <w:rFonts w:eastAsia="標楷體" w:hAnsi="標楷體" w:cs="標楷體" w:hint="eastAsia"/>
              </w:rPr>
              <w:t>，遴選委員並定期召開會議</w:t>
            </w:r>
          </w:p>
        </w:tc>
        <w:tc>
          <w:tcPr>
            <w:tcW w:w="511" w:type="pct"/>
          </w:tcPr>
          <w:p w:rsidR="00695D24" w:rsidRPr="006F07D1" w:rsidRDefault="00695D24" w:rsidP="00251CC7">
            <w:pPr>
              <w:snapToGrid w:val="0"/>
              <w:rPr>
                <w:rFonts w:eastAsia="標楷體" w:cs="Times New Roman"/>
              </w:rPr>
            </w:pPr>
            <w:r>
              <w:rPr>
                <w:rFonts w:eastAsia="標楷體"/>
              </w:rPr>
              <w:t>9/21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通過本學期生命教育活動</w:t>
            </w:r>
          </w:p>
        </w:tc>
        <w:tc>
          <w:tcPr>
            <w:tcW w:w="320" w:type="pct"/>
            <w:vMerge w:val="restart"/>
          </w:tcPr>
          <w:p w:rsidR="00695D24" w:rsidRPr="006F07D1" w:rsidRDefault="00695D24" w:rsidP="00EE3B22">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p w:rsidR="00695D24" w:rsidRPr="006F07D1" w:rsidRDefault="00695D24" w:rsidP="00251CC7">
            <w:pPr>
              <w:snapToGrid w:val="0"/>
              <w:rPr>
                <w:rFonts w:eastAsia="標楷體" w:cs="Times New Roman"/>
              </w:rPr>
            </w:pPr>
            <w:r w:rsidRPr="006F07D1">
              <w:rPr>
                <w:rFonts w:eastAsia="標楷體" w:hAnsi="標楷體" w:cs="標楷體" w:hint="eastAsia"/>
              </w:rPr>
              <w:t>學務處</w:t>
            </w:r>
          </w:p>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r>
      <w:tr w:rsidR="00695D24" w:rsidRPr="006F07D1">
        <w:trPr>
          <w:trHeight w:val="604"/>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125" w:firstLine="31680"/>
              <w:rPr>
                <w:rFonts w:eastAsia="標楷體" w:cs="Times New Roman"/>
              </w:rPr>
            </w:pPr>
            <w:r>
              <w:rPr>
                <w:rFonts w:eastAsia="標楷體"/>
              </w:rPr>
              <w:t>2</w:t>
            </w:r>
            <w:r w:rsidRPr="006F07D1">
              <w:rPr>
                <w:rFonts w:eastAsia="標楷體"/>
              </w:rPr>
              <w:t>.</w:t>
            </w:r>
            <w:r w:rsidRPr="006F07D1">
              <w:rPr>
                <w:rFonts w:eastAsia="標楷體" w:hAnsi="標楷體" w:cs="標楷體" w:hint="eastAsia"/>
              </w:rPr>
              <w:t>選派教師參加校園憂鬱暨自我傷害防治研習</w:t>
            </w:r>
          </w:p>
        </w:tc>
        <w:tc>
          <w:tcPr>
            <w:tcW w:w="511" w:type="pct"/>
          </w:tcPr>
          <w:p w:rsidR="00695D24" w:rsidRPr="00815C31" w:rsidRDefault="00695D24" w:rsidP="00251CC7">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A1413F">
            <w:pPr>
              <w:snapToGrid w:val="0"/>
              <w:jc w:val="center"/>
              <w:rPr>
                <w:rFonts w:eastAsia="標楷體" w:hAnsi="標楷體" w:cs="Times New Roman"/>
              </w:rPr>
            </w:pPr>
            <w:r>
              <w:rPr>
                <w:rFonts w:eastAsia="標楷體" w:hAnsi="標楷體" w:cs="標楷體" w:hint="eastAsia"/>
              </w:rPr>
              <w:t>無研習活動</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771"/>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Default="00695D24" w:rsidP="00695D24">
            <w:pPr>
              <w:snapToGrid w:val="0"/>
              <w:ind w:leftChars="30" w:left="31680" w:rightChars="-45" w:right="31680" w:hangingChars="125" w:firstLine="31680"/>
              <w:rPr>
                <w:rFonts w:eastAsia="標楷體" w:cs="Times New Roman"/>
              </w:rPr>
            </w:pPr>
            <w:r>
              <w:rPr>
                <w:rFonts w:eastAsia="標楷體"/>
              </w:rPr>
              <w:t>3</w:t>
            </w:r>
            <w:r w:rsidRPr="006F07D1">
              <w:rPr>
                <w:rFonts w:eastAsia="標楷體"/>
              </w:rPr>
              <w:t>.</w:t>
            </w:r>
            <w:r w:rsidRPr="006F07D1">
              <w:rPr>
                <w:rFonts w:eastAsia="標楷體" w:hAnsi="標楷體" w:cs="標楷體" w:hint="eastAsia"/>
              </w:rPr>
              <w:t>利用導師會議提供自我傷害防治資料，以推廣防治理念</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經常性</w:t>
            </w:r>
          </w:p>
          <w:p w:rsidR="00695D24" w:rsidRPr="006F07D1" w:rsidRDefault="00695D24" w:rsidP="00251CC7">
            <w:pPr>
              <w:snapToGrid w:val="0"/>
              <w:rPr>
                <w:rFonts w:eastAsia="標楷體" w:cs="Times New Roman"/>
              </w:rPr>
            </w:pPr>
            <w:r>
              <w:rPr>
                <w:rFonts w:eastAsia="標楷體"/>
              </w:rPr>
              <w:t>12/17</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說明本校</w:t>
            </w:r>
            <w:r>
              <w:rPr>
                <w:rFonts w:ascii="標楷體" w:eastAsia="標楷體" w:hAnsi="標楷體" w:cs="標楷體" w:hint="eastAsia"/>
              </w:rPr>
              <w:t>｢</w:t>
            </w:r>
            <w:r>
              <w:rPr>
                <w:rFonts w:eastAsia="標楷體" w:hAnsi="標楷體" w:cs="標楷體" w:hint="eastAsia"/>
              </w:rPr>
              <w:t>自我傷害三級預防實施計畫及學生自我傷害防治處理機制流程圖</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488"/>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cs="Times New Roman"/>
              </w:rPr>
            </w:pPr>
            <w:r>
              <w:rPr>
                <w:rFonts w:eastAsia="標楷體"/>
              </w:rPr>
              <w:t>4</w:t>
            </w:r>
            <w:r w:rsidRPr="006F07D1">
              <w:rPr>
                <w:rFonts w:eastAsia="標楷體"/>
              </w:rPr>
              <w:t>.</w:t>
            </w:r>
            <w:r w:rsidRPr="006F07D1">
              <w:rPr>
                <w:rFonts w:eastAsia="標楷體" w:hAnsi="標楷體" w:cs="標楷體" w:hint="eastAsia"/>
              </w:rPr>
              <w:t>配合校園危機處理小組，了解角色功能及分工</w:t>
            </w:r>
          </w:p>
        </w:tc>
        <w:tc>
          <w:tcPr>
            <w:tcW w:w="511" w:type="pct"/>
          </w:tcPr>
          <w:p w:rsidR="00695D24" w:rsidRDefault="00695D24" w:rsidP="00134BDE">
            <w:pPr>
              <w:snapToGrid w:val="0"/>
              <w:rPr>
                <w:rFonts w:eastAsia="標楷體" w:hAnsi="標楷體" w:cs="Times New Roman"/>
              </w:rPr>
            </w:pPr>
            <w:r>
              <w:rPr>
                <w:rFonts w:eastAsia="標楷體" w:hAnsi="標楷體" w:cs="標楷體" w:hint="eastAsia"/>
              </w:rPr>
              <w:t>每學期</w:t>
            </w:r>
          </w:p>
          <w:p w:rsidR="00695D24" w:rsidRDefault="00695D24" w:rsidP="00134BDE">
            <w:pPr>
              <w:snapToGrid w:val="0"/>
              <w:rPr>
                <w:rFonts w:eastAsia="標楷體" w:hAnsi="標楷體"/>
              </w:rPr>
            </w:pPr>
            <w:r>
              <w:rPr>
                <w:rFonts w:eastAsia="標楷體" w:hAnsi="標楷體"/>
              </w:rPr>
              <w:t>9/21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防災演練</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566"/>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cs="Times New Roman"/>
              </w:rPr>
            </w:pPr>
            <w:r>
              <w:rPr>
                <w:rFonts w:eastAsia="標楷體" w:hAnsi="標楷體"/>
              </w:rPr>
              <w:t>5.</w:t>
            </w:r>
            <w:r w:rsidRPr="006F07D1">
              <w:rPr>
                <w:rFonts w:eastAsia="標楷體" w:hAnsi="標楷體" w:cs="標楷體" w:hint="eastAsia"/>
              </w:rPr>
              <w:t>利用週會辦理</w:t>
            </w:r>
            <w:r>
              <w:rPr>
                <w:rFonts w:eastAsia="標楷體" w:hAnsi="標楷體" w:cs="標楷體" w:hint="eastAsia"/>
              </w:rPr>
              <w:t>生命教育</w:t>
            </w:r>
            <w:r w:rsidRPr="006F07D1">
              <w:rPr>
                <w:rFonts w:eastAsia="標楷體" w:hAnsi="標楷體" w:cs="標楷體" w:hint="eastAsia"/>
              </w:rPr>
              <w:t>議題講座</w:t>
            </w:r>
          </w:p>
        </w:tc>
        <w:tc>
          <w:tcPr>
            <w:tcW w:w="511" w:type="pct"/>
          </w:tcPr>
          <w:p w:rsidR="00695D24" w:rsidRDefault="00695D24" w:rsidP="00251CC7">
            <w:pPr>
              <w:snapToGrid w:val="0"/>
              <w:rPr>
                <w:rFonts w:eastAsia="標楷體" w:hAnsi="標楷體"/>
              </w:rPr>
            </w:pPr>
            <w:r>
              <w:rPr>
                <w:rFonts w:eastAsia="標楷體" w:hAnsi="標楷體"/>
              </w:rPr>
              <w:t>12/18</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117E3D">
            <w:pPr>
              <w:snapToGrid w:val="0"/>
              <w:rPr>
                <w:rFonts w:eastAsia="標楷體" w:hAnsi="標楷體" w:cs="Times New Roman"/>
              </w:rPr>
            </w:pPr>
            <w:r>
              <w:rPr>
                <w:rFonts w:ascii="標楷體" w:eastAsia="標楷體" w:hAnsi="標楷體" w:cs="標楷體" w:hint="eastAsia"/>
              </w:rPr>
              <w:t>【</w:t>
            </w:r>
            <w:r>
              <w:rPr>
                <w:rFonts w:eastAsia="標楷體" w:hAnsi="標楷體" w:cs="標楷體" w:hint="eastAsia"/>
              </w:rPr>
              <w:t>生命暨親職教育</w:t>
            </w:r>
            <w:r>
              <w:rPr>
                <w:rFonts w:ascii="標楷體" w:eastAsia="標楷體" w:hAnsi="標楷體" w:cs="標楷體" w:hint="eastAsia"/>
              </w:rPr>
              <w:t>】</w:t>
            </w:r>
            <w:r>
              <w:rPr>
                <w:rFonts w:eastAsia="標楷體" w:hAnsi="標楷體" w:cs="標楷體" w:hint="eastAsia"/>
              </w:rPr>
              <w:t>陳慧潔主講</w:t>
            </w:r>
            <w:r>
              <w:rPr>
                <w:rFonts w:eastAsia="標楷體" w:hAnsi="標楷體"/>
              </w:rPr>
              <w:t>:</w:t>
            </w:r>
            <w:r>
              <w:rPr>
                <w:rFonts w:eastAsia="標楷體" w:hAnsi="標楷體" w:cs="標楷體" w:hint="eastAsia"/>
              </w:rPr>
              <w:t>有了夢想，然後呢？</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463"/>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hAnsi="標楷體" w:cs="Times New Roman"/>
              </w:rPr>
            </w:pPr>
            <w:r>
              <w:rPr>
                <w:rFonts w:eastAsia="標楷體"/>
              </w:rPr>
              <w:t>6</w:t>
            </w:r>
            <w:r w:rsidRPr="006F07D1">
              <w:rPr>
                <w:rFonts w:eastAsia="標楷體"/>
              </w:rPr>
              <w:t>.</w:t>
            </w:r>
            <w:r w:rsidRPr="006F07D1">
              <w:rPr>
                <w:rFonts w:eastAsia="標楷體" w:hAnsi="標楷體" w:cs="標楷體" w:hint="eastAsia"/>
              </w:rPr>
              <w:t>利用班會課討論「生命教育」議題</w:t>
            </w:r>
          </w:p>
        </w:tc>
        <w:tc>
          <w:tcPr>
            <w:tcW w:w="511" w:type="pct"/>
          </w:tcPr>
          <w:p w:rsidR="00695D24" w:rsidRPr="006F07D1" w:rsidRDefault="00695D24" w:rsidP="00251CC7">
            <w:pPr>
              <w:snapToGrid w:val="0"/>
              <w:rPr>
                <w:rFonts w:eastAsia="標楷體" w:hAnsi="標楷體" w:cs="Times New Roman"/>
              </w:rPr>
            </w:pPr>
            <w:r>
              <w:rPr>
                <w:rFonts w:eastAsia="標楷體" w:hAnsi="標楷體"/>
              </w:rPr>
              <w:t>12/18</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117E3D">
            <w:pPr>
              <w:snapToGrid w:val="0"/>
              <w:rPr>
                <w:rFonts w:eastAsia="標楷體" w:hAnsi="標楷體" w:cs="Times New Roman"/>
              </w:rPr>
            </w:pPr>
            <w:r>
              <w:rPr>
                <w:rFonts w:ascii="標楷體" w:eastAsia="標楷體" w:hAnsi="標楷體" w:cs="標楷體" w:hint="eastAsia"/>
              </w:rPr>
              <w:t>【</w:t>
            </w:r>
            <w:r>
              <w:rPr>
                <w:rFonts w:eastAsia="標楷體" w:hAnsi="標楷體" w:cs="標楷體" w:hint="eastAsia"/>
              </w:rPr>
              <w:t>生命暨親職教育</w:t>
            </w:r>
            <w:r>
              <w:rPr>
                <w:rFonts w:ascii="標楷體" w:eastAsia="標楷體" w:hAnsi="標楷體" w:cs="標楷體" w:hint="eastAsia"/>
              </w:rPr>
              <w:t>】</w:t>
            </w:r>
            <w:r>
              <w:rPr>
                <w:rFonts w:eastAsia="標楷體" w:hAnsi="標楷體" w:cs="標楷體" w:hint="eastAsia"/>
              </w:rPr>
              <w:t>討論主題：有了夢想，然後呢？</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810"/>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cs="Times New Roman"/>
              </w:rPr>
            </w:pPr>
            <w:r>
              <w:rPr>
                <w:rFonts w:eastAsia="標楷體"/>
              </w:rPr>
              <w:t>7</w:t>
            </w:r>
            <w:r w:rsidRPr="006F07D1">
              <w:rPr>
                <w:rFonts w:eastAsia="標楷體"/>
              </w:rPr>
              <w:t>.</w:t>
            </w:r>
            <w:r w:rsidRPr="006F07D1">
              <w:rPr>
                <w:rFonts w:eastAsia="標楷體" w:hAnsi="標楷體" w:cs="標楷體" w:hint="eastAsia"/>
              </w:rPr>
              <w:t>辦理小團體，討論相關議題</w:t>
            </w:r>
          </w:p>
        </w:tc>
        <w:tc>
          <w:tcPr>
            <w:tcW w:w="511" w:type="pct"/>
          </w:tcPr>
          <w:p w:rsidR="00695D24" w:rsidRPr="006F07D1" w:rsidRDefault="00695D24" w:rsidP="00251CC7">
            <w:pPr>
              <w:snapToGrid w:val="0"/>
              <w:rPr>
                <w:rFonts w:eastAsia="標楷體" w:hAnsi="標楷體" w:cs="Times New Roman"/>
              </w:rPr>
            </w:pPr>
            <w:r>
              <w:rPr>
                <w:rFonts w:eastAsia="標楷體" w:hAnsi="標楷體" w:cs="標楷體" w:hint="eastAsia"/>
              </w:rPr>
              <w:t>不定期</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A1413F">
            <w:pPr>
              <w:snapToGrid w:val="0"/>
              <w:jc w:val="center"/>
              <w:rPr>
                <w:rFonts w:eastAsia="標楷體" w:hAnsi="標楷體" w:cs="Times New Roman"/>
              </w:rPr>
            </w:pPr>
            <w:r>
              <w:rPr>
                <w:rFonts w:eastAsia="標楷體" w:hAnsi="標楷體" w:cs="標楷體" w:hint="eastAsia"/>
              </w:rPr>
              <w:t>視需求排定</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63"/>
        </w:trPr>
        <w:tc>
          <w:tcPr>
            <w:tcW w:w="232" w:type="pct"/>
            <w:vMerge/>
          </w:tcPr>
          <w:p w:rsidR="00695D24" w:rsidRPr="006F07D1" w:rsidRDefault="00695D24" w:rsidP="00251CC7">
            <w:pPr>
              <w:snapToGrid w:val="0"/>
              <w:jc w:val="center"/>
              <w:rPr>
                <w:rFonts w:eastAsia="標楷體" w:cs="Times New Roman"/>
              </w:rPr>
            </w:pPr>
          </w:p>
        </w:tc>
        <w:tc>
          <w:tcPr>
            <w:tcW w:w="533" w:type="pct"/>
            <w:vMerge w:val="restart"/>
          </w:tcPr>
          <w:p w:rsidR="00695D24" w:rsidRPr="006F07D1" w:rsidRDefault="00695D24" w:rsidP="00695D24">
            <w:pPr>
              <w:snapToGrid w:val="0"/>
              <w:ind w:left="31680" w:rightChars="-45" w:right="31680" w:hangingChars="100" w:firstLine="31680"/>
              <w:rPr>
                <w:rFonts w:eastAsia="標楷體" w:cs="Times New Roman"/>
              </w:rPr>
            </w:pPr>
            <w:r w:rsidRPr="006F07D1">
              <w:rPr>
                <w:rFonts w:eastAsia="標楷體" w:hAnsi="標楷體" w:cs="標楷體" w:hint="eastAsia"/>
              </w:rPr>
              <w:t>（六）推動性別平等教育</w:t>
            </w:r>
          </w:p>
        </w:tc>
        <w:tc>
          <w:tcPr>
            <w:tcW w:w="1040" w:type="pct"/>
          </w:tcPr>
          <w:p w:rsidR="00695D24" w:rsidRPr="006F07D1" w:rsidRDefault="00695D24" w:rsidP="00695D24">
            <w:pPr>
              <w:snapToGrid w:val="0"/>
              <w:ind w:leftChars="15" w:left="31680" w:hangingChars="90" w:firstLine="31680"/>
              <w:rPr>
                <w:rFonts w:eastAsia="標楷體" w:cs="Times New Roman"/>
              </w:rPr>
            </w:pPr>
            <w:r>
              <w:rPr>
                <w:rFonts w:eastAsia="標楷體"/>
              </w:rPr>
              <w:t>1</w:t>
            </w:r>
            <w:r w:rsidRPr="006F07D1">
              <w:rPr>
                <w:rFonts w:eastAsia="標楷體"/>
              </w:rPr>
              <w:t>.</w:t>
            </w:r>
            <w:r w:rsidRPr="006F07D1">
              <w:rPr>
                <w:rFonts w:eastAsia="標楷體" w:hAnsi="標楷體" w:cs="標楷體" w:hint="eastAsia"/>
              </w:rPr>
              <w:t>利用週會辦理性別</w:t>
            </w:r>
            <w:r>
              <w:rPr>
                <w:rFonts w:eastAsia="標楷體" w:hAnsi="標楷體" w:cs="標楷體" w:hint="eastAsia"/>
              </w:rPr>
              <w:t>教育</w:t>
            </w:r>
            <w:r w:rsidRPr="006F07D1">
              <w:rPr>
                <w:rFonts w:eastAsia="標楷體" w:hAnsi="標楷體" w:cs="標楷體" w:hint="eastAsia"/>
              </w:rPr>
              <w:t>議題講座</w:t>
            </w:r>
          </w:p>
        </w:tc>
        <w:tc>
          <w:tcPr>
            <w:tcW w:w="511" w:type="pct"/>
          </w:tcPr>
          <w:p w:rsidR="00695D24" w:rsidRPr="00F57815" w:rsidRDefault="00695D24" w:rsidP="00251CC7">
            <w:pPr>
              <w:snapToGrid w:val="0"/>
              <w:rPr>
                <w:rFonts w:eastAsia="標楷體" w:hAnsi="標楷體" w:cs="Times New Roman"/>
              </w:rPr>
            </w:pPr>
            <w:r>
              <w:rPr>
                <w:rFonts w:eastAsia="標楷體" w:hAnsi="標楷體"/>
              </w:rPr>
              <w:t>9/11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ascii="標楷體" w:eastAsia="標楷體" w:hAnsi="標楷體" w:cs="標楷體" w:hint="eastAsia"/>
              </w:rPr>
              <w:t>【</w:t>
            </w:r>
            <w:r>
              <w:rPr>
                <w:rFonts w:eastAsia="標楷體" w:hAnsi="標楷體" w:cs="標楷體" w:hint="eastAsia"/>
              </w:rPr>
              <w:t>性平暨安全上網教育</w:t>
            </w:r>
            <w:r>
              <w:rPr>
                <w:rFonts w:ascii="標楷體" w:eastAsia="標楷體" w:hAnsi="標楷體" w:cs="標楷體" w:hint="eastAsia"/>
              </w:rPr>
              <w:t>】</w:t>
            </w:r>
            <w:r>
              <w:rPr>
                <w:rFonts w:eastAsia="標楷體" w:hAnsi="標楷體" w:cs="標楷體" w:hint="eastAsia"/>
              </w:rPr>
              <w:t>王智誼心理師主講</w:t>
            </w:r>
            <w:r>
              <w:rPr>
                <w:rFonts w:eastAsia="標楷體" w:hAnsi="標楷體"/>
              </w:rPr>
              <w:t>:</w:t>
            </w:r>
            <w:r>
              <w:rPr>
                <w:rFonts w:eastAsia="標楷體" w:hAnsi="標楷體" w:cs="標楷體" w:hint="eastAsia"/>
              </w:rPr>
              <w:t>來自星星的你都需要瞭解的愛情網路真相</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學務處</w:t>
            </w:r>
          </w:p>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p w:rsidR="00695D24" w:rsidRPr="006F07D1" w:rsidRDefault="00695D24" w:rsidP="00C15089">
            <w:pPr>
              <w:snapToGrid w:val="0"/>
              <w:rPr>
                <w:rFonts w:eastAsia="標楷體" w:cs="Times New Roman"/>
              </w:rPr>
            </w:pPr>
          </w:p>
        </w:tc>
      </w:tr>
      <w:tr w:rsidR="00695D24" w:rsidRPr="006F07D1">
        <w:trPr>
          <w:trHeight w:val="566"/>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31680" w:rightChars="-45" w:right="31680" w:hangingChars="100"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cs="Times New Roman"/>
              </w:rPr>
            </w:pPr>
            <w:r>
              <w:rPr>
                <w:rFonts w:eastAsia="標楷體" w:hAnsi="標楷體"/>
              </w:rPr>
              <w:t>2.</w:t>
            </w:r>
            <w:r w:rsidRPr="006F07D1">
              <w:rPr>
                <w:rFonts w:eastAsia="標楷體" w:hAnsi="標楷體" w:cs="標楷體" w:hint="eastAsia"/>
              </w:rPr>
              <w:t>利用班會課討論「</w:t>
            </w:r>
            <w:r>
              <w:rPr>
                <w:rFonts w:eastAsia="標楷體" w:hAnsi="標楷體" w:cs="標楷體" w:hint="eastAsia"/>
              </w:rPr>
              <w:t>性別平等教育</w:t>
            </w:r>
            <w:r w:rsidRPr="006F07D1">
              <w:rPr>
                <w:rFonts w:eastAsia="標楷體" w:hAnsi="標楷體" w:cs="標楷體" w:hint="eastAsia"/>
              </w:rPr>
              <w:t>」議題</w:t>
            </w:r>
          </w:p>
        </w:tc>
        <w:tc>
          <w:tcPr>
            <w:tcW w:w="511" w:type="pct"/>
          </w:tcPr>
          <w:p w:rsidR="00695D24" w:rsidRDefault="00695D24" w:rsidP="00134BDE">
            <w:pPr>
              <w:snapToGrid w:val="0"/>
              <w:rPr>
                <w:rFonts w:eastAsia="標楷體" w:hAnsi="標楷體"/>
              </w:rPr>
            </w:pPr>
            <w:r>
              <w:rPr>
                <w:rFonts w:eastAsia="標楷體" w:hAnsi="標楷體"/>
              </w:rPr>
              <w:t>9/11</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ascii="標楷體" w:eastAsia="標楷體" w:hAnsi="標楷體" w:cs="標楷體" w:hint="eastAsia"/>
              </w:rPr>
              <w:t>【</w:t>
            </w:r>
            <w:r>
              <w:rPr>
                <w:rFonts w:eastAsia="標楷體" w:hAnsi="標楷體" w:cs="標楷體" w:hint="eastAsia"/>
              </w:rPr>
              <w:t>性平暨安全上網教育</w:t>
            </w:r>
            <w:r>
              <w:rPr>
                <w:rFonts w:ascii="標楷體" w:eastAsia="標楷體" w:hAnsi="標楷體" w:cs="標楷體" w:hint="eastAsia"/>
              </w:rPr>
              <w:t>】討論</w:t>
            </w:r>
            <w:r>
              <w:rPr>
                <w:rFonts w:ascii="標楷體" w:eastAsia="標楷體" w:hAnsi="標楷體" w:cs="標楷體"/>
              </w:rPr>
              <w:t>:</w:t>
            </w:r>
            <w:r>
              <w:rPr>
                <w:rFonts w:ascii="標楷體" w:eastAsia="標楷體" w:hAnsi="標楷體" w:cs="標楷體" w:hint="eastAsia"/>
              </w:rPr>
              <w:t>預防</w:t>
            </w:r>
            <w:r>
              <w:rPr>
                <w:rFonts w:eastAsia="標楷體" w:hAnsi="標楷體" w:cs="標楷體" w:hint="eastAsia"/>
              </w:rPr>
              <w:t>網路成癮及危險情人警訊</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810"/>
        </w:trPr>
        <w:tc>
          <w:tcPr>
            <w:tcW w:w="232" w:type="pct"/>
            <w:vMerge/>
          </w:tcPr>
          <w:p w:rsidR="00695D24" w:rsidRPr="006F07D1" w:rsidRDefault="00695D24" w:rsidP="00251CC7">
            <w:pPr>
              <w:snapToGrid w:val="0"/>
              <w:jc w:val="center"/>
              <w:rPr>
                <w:rFonts w:eastAsia="標楷體" w:cs="Times New Roman"/>
              </w:rPr>
            </w:pPr>
          </w:p>
        </w:tc>
        <w:tc>
          <w:tcPr>
            <w:tcW w:w="533" w:type="pct"/>
            <w:vMerge/>
          </w:tcPr>
          <w:p w:rsidR="00695D24" w:rsidRPr="006F07D1" w:rsidRDefault="00695D24" w:rsidP="00695D24">
            <w:pPr>
              <w:snapToGrid w:val="0"/>
              <w:ind w:left="31680" w:rightChars="-45" w:right="31680" w:hangingChars="100"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hAnsi="標楷體" w:cs="Times New Roman"/>
              </w:rPr>
            </w:pPr>
            <w:r w:rsidRPr="00F57815">
              <w:rPr>
                <w:rFonts w:eastAsia="標楷體" w:hAnsi="標楷體"/>
              </w:rPr>
              <w:t>3.</w:t>
            </w:r>
            <w:r w:rsidRPr="006F07D1">
              <w:rPr>
                <w:rFonts w:eastAsia="標楷體" w:hAnsi="標楷體" w:cs="標楷體" w:hint="eastAsia"/>
              </w:rPr>
              <w:t>提供特殊個案心理輔導與心理衛生諮詢及轉介社區社福機構。</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不定期</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117E3D">
            <w:pPr>
              <w:snapToGrid w:val="0"/>
              <w:jc w:val="center"/>
              <w:rPr>
                <w:rFonts w:eastAsia="標楷體" w:hAnsi="標楷體" w:cs="Times New Roman"/>
              </w:rPr>
            </w:pPr>
            <w:r>
              <w:rPr>
                <w:rFonts w:eastAsia="標楷體" w:hAnsi="標楷體" w:cs="標楷體" w:hint="eastAsia"/>
              </w:rPr>
              <w:t>無個案</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784"/>
        </w:trPr>
        <w:tc>
          <w:tcPr>
            <w:tcW w:w="232" w:type="pct"/>
            <w:vMerge/>
            <w:tcBorders>
              <w:bottom w:val="single" w:sz="18" w:space="0" w:color="auto"/>
            </w:tcBorders>
          </w:tcPr>
          <w:p w:rsidR="00695D24" w:rsidRPr="006F07D1" w:rsidRDefault="00695D24" w:rsidP="00251CC7">
            <w:pPr>
              <w:snapToGrid w:val="0"/>
              <w:jc w:val="center"/>
              <w:rPr>
                <w:rFonts w:eastAsia="標楷體" w:cs="Times New Roman"/>
              </w:rPr>
            </w:pPr>
          </w:p>
        </w:tc>
        <w:tc>
          <w:tcPr>
            <w:tcW w:w="533" w:type="pct"/>
            <w:vMerge/>
            <w:tcBorders>
              <w:bottom w:val="single" w:sz="18" w:space="0" w:color="auto"/>
            </w:tcBorders>
          </w:tcPr>
          <w:p w:rsidR="00695D24" w:rsidRPr="006F07D1" w:rsidRDefault="00695D24" w:rsidP="00695D24">
            <w:pPr>
              <w:snapToGrid w:val="0"/>
              <w:ind w:left="31680" w:rightChars="-45" w:right="31680" w:hangingChars="100" w:firstLine="31680"/>
              <w:rPr>
                <w:rFonts w:eastAsia="標楷體" w:hAnsi="標楷體" w:cs="Times New Roman"/>
              </w:rPr>
            </w:pPr>
          </w:p>
        </w:tc>
        <w:tc>
          <w:tcPr>
            <w:tcW w:w="1040" w:type="pct"/>
            <w:tcBorders>
              <w:bottom w:val="single" w:sz="18" w:space="0" w:color="auto"/>
            </w:tcBorders>
          </w:tcPr>
          <w:p w:rsidR="00695D24" w:rsidRPr="00F57815" w:rsidRDefault="00695D24" w:rsidP="00695D24">
            <w:pPr>
              <w:snapToGrid w:val="0"/>
              <w:ind w:leftChars="30" w:left="31680" w:hangingChars="125" w:firstLine="31680"/>
              <w:rPr>
                <w:rFonts w:eastAsia="標楷體" w:hAnsi="標楷體" w:cs="Times New Roman"/>
              </w:rPr>
            </w:pPr>
            <w:r>
              <w:rPr>
                <w:rFonts w:eastAsia="標楷體" w:hAnsi="標楷體"/>
              </w:rPr>
              <w:t>4.</w:t>
            </w:r>
            <w:r>
              <w:rPr>
                <w:rFonts w:eastAsia="標楷體" w:hAnsi="標楷體" w:cs="標楷體" w:hint="eastAsia"/>
              </w:rPr>
              <w:t>辦</w:t>
            </w:r>
            <w:r w:rsidRPr="006F07D1">
              <w:rPr>
                <w:rFonts w:eastAsia="標楷體" w:hAnsi="標楷體" w:cs="標楷體" w:hint="eastAsia"/>
              </w:rPr>
              <w:t>理小團體，討論相關議題</w:t>
            </w:r>
          </w:p>
        </w:tc>
        <w:tc>
          <w:tcPr>
            <w:tcW w:w="511" w:type="pct"/>
            <w:tcBorders>
              <w:bottom w:val="single" w:sz="18" w:space="0" w:color="auto"/>
            </w:tcBorders>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不定期</w:t>
            </w:r>
          </w:p>
        </w:tc>
        <w:tc>
          <w:tcPr>
            <w:tcW w:w="354" w:type="pct"/>
            <w:tcBorders>
              <w:bottom w:val="single" w:sz="18" w:space="0" w:color="auto"/>
            </w:tcBorders>
          </w:tcPr>
          <w:p w:rsidR="00695D24" w:rsidRPr="006F07D1" w:rsidRDefault="00695D24" w:rsidP="00A1413F">
            <w:pPr>
              <w:snapToGrid w:val="0"/>
              <w:jc w:val="center"/>
              <w:rPr>
                <w:rFonts w:eastAsia="標楷體" w:hAnsi="標楷體" w:cs="Times New Roman"/>
              </w:rPr>
            </w:pPr>
          </w:p>
        </w:tc>
        <w:tc>
          <w:tcPr>
            <w:tcW w:w="316" w:type="pct"/>
            <w:tcBorders>
              <w:bottom w:val="single" w:sz="18" w:space="0" w:color="auto"/>
            </w:tcBorders>
          </w:tcPr>
          <w:p w:rsidR="00695D24" w:rsidRPr="006F07D1" w:rsidRDefault="00695D24" w:rsidP="00134BDE">
            <w:pPr>
              <w:snapToGrid w:val="0"/>
              <w:jc w:val="center"/>
              <w:rPr>
                <w:rFonts w:eastAsia="標楷體" w:hAnsi="標楷體" w:cs="Times New Roman"/>
              </w:rPr>
            </w:pPr>
            <w:r>
              <w:rPr>
                <w:rFonts w:eastAsia="標楷體" w:hAnsi="標楷體" w:cs="標楷體" w:hint="eastAsia"/>
              </w:rPr>
              <w:t>視需求排定</w:t>
            </w:r>
          </w:p>
        </w:tc>
        <w:tc>
          <w:tcPr>
            <w:tcW w:w="1375" w:type="pct"/>
            <w:tcBorders>
              <w:bottom w:val="single" w:sz="18" w:space="0" w:color="auto"/>
            </w:tcBorders>
          </w:tcPr>
          <w:p w:rsidR="00695D24" w:rsidRPr="006F07D1" w:rsidRDefault="00695D24" w:rsidP="00251CC7">
            <w:pPr>
              <w:snapToGrid w:val="0"/>
              <w:rPr>
                <w:rFonts w:eastAsia="標楷體" w:hAnsi="標楷體" w:cs="Times New Roman"/>
              </w:rPr>
            </w:pPr>
          </w:p>
        </w:tc>
        <w:tc>
          <w:tcPr>
            <w:tcW w:w="320" w:type="pct"/>
            <w:vMerge/>
            <w:tcBorders>
              <w:bottom w:val="single" w:sz="18" w:space="0" w:color="auto"/>
            </w:tcBorders>
          </w:tcPr>
          <w:p w:rsidR="00695D24" w:rsidRPr="006F07D1" w:rsidRDefault="00695D24" w:rsidP="00251CC7">
            <w:pPr>
              <w:snapToGrid w:val="0"/>
              <w:rPr>
                <w:rFonts w:eastAsia="標楷體" w:hAnsi="標楷體" w:cs="Times New Roman"/>
              </w:rPr>
            </w:pPr>
          </w:p>
        </w:tc>
        <w:tc>
          <w:tcPr>
            <w:tcW w:w="319" w:type="pct"/>
            <w:vMerge/>
            <w:tcBorders>
              <w:bottom w:val="single" w:sz="18" w:space="0" w:color="auto"/>
            </w:tcBorders>
          </w:tcPr>
          <w:p w:rsidR="00695D24" w:rsidRPr="006F07D1" w:rsidRDefault="00695D24" w:rsidP="00251CC7">
            <w:pPr>
              <w:snapToGrid w:val="0"/>
              <w:rPr>
                <w:rFonts w:eastAsia="標楷體" w:hAnsi="標楷體" w:cs="Times New Roman"/>
              </w:rPr>
            </w:pPr>
          </w:p>
        </w:tc>
      </w:tr>
      <w:tr w:rsidR="00695D24" w:rsidRPr="006F07D1">
        <w:trPr>
          <w:trHeight w:val="951"/>
        </w:trPr>
        <w:tc>
          <w:tcPr>
            <w:tcW w:w="232" w:type="pct"/>
            <w:vMerge w:val="restart"/>
          </w:tcPr>
          <w:p w:rsidR="00695D24" w:rsidRPr="006F07D1" w:rsidRDefault="00695D24" w:rsidP="00251CC7">
            <w:pPr>
              <w:snapToGrid w:val="0"/>
              <w:jc w:val="center"/>
              <w:rPr>
                <w:rFonts w:eastAsia="標楷體" w:cs="Times New Roman"/>
              </w:rPr>
            </w:pPr>
            <w:r>
              <w:rPr>
                <w:rFonts w:eastAsia="標楷體" w:hAnsi="標楷體" w:cs="標楷體" w:hint="eastAsia"/>
              </w:rPr>
              <w:t>三</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Pr>
                <w:rFonts w:eastAsia="標楷體" w:cs="標楷體" w:hint="eastAsia"/>
              </w:rPr>
              <w:t>學</w:t>
            </w:r>
          </w:p>
          <w:p w:rsidR="00695D24" w:rsidRPr="006F07D1" w:rsidRDefault="00695D24" w:rsidP="00251CC7">
            <w:pPr>
              <w:snapToGrid w:val="0"/>
              <w:jc w:val="center"/>
              <w:rPr>
                <w:rFonts w:eastAsia="標楷體" w:cs="Times New Roman"/>
              </w:rPr>
            </w:pPr>
            <w:r>
              <w:rPr>
                <w:rFonts w:eastAsia="標楷體" w:cs="標楷體" w:hint="eastAsia"/>
              </w:rPr>
              <w:t>習</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tc>
        <w:tc>
          <w:tcPr>
            <w:tcW w:w="533" w:type="pct"/>
            <w:vMerge w:val="restart"/>
          </w:tcPr>
          <w:p w:rsidR="00695D24" w:rsidRPr="006F07D1" w:rsidRDefault="00695D24" w:rsidP="00695D24">
            <w:pPr>
              <w:snapToGrid w:val="0"/>
              <w:ind w:leftChars="-65" w:left="31680" w:hangingChars="245" w:firstLine="31680"/>
              <w:rPr>
                <w:rFonts w:eastAsia="標楷體" w:cs="Times New Roman"/>
              </w:rPr>
            </w:pPr>
            <w:r w:rsidRPr="006F07D1">
              <w:rPr>
                <w:rFonts w:eastAsia="標楷體" w:hAnsi="標楷體" w:cs="標楷體" w:hint="eastAsia"/>
              </w:rPr>
              <w:t>（一）建立正確學習態度及方法</w:t>
            </w:r>
          </w:p>
        </w:tc>
        <w:tc>
          <w:tcPr>
            <w:tcW w:w="1040" w:type="pct"/>
          </w:tcPr>
          <w:p w:rsidR="00695D24" w:rsidRPr="006F07D1" w:rsidRDefault="00695D24" w:rsidP="00695D24">
            <w:pPr>
              <w:snapToGrid w:val="0"/>
              <w:ind w:leftChars="30" w:left="31680" w:hangingChars="102" w:firstLine="31680"/>
              <w:rPr>
                <w:rFonts w:eastAsia="標楷體" w:cs="Times New Roman"/>
              </w:rPr>
            </w:pPr>
            <w:r w:rsidRPr="006F07D1">
              <w:rPr>
                <w:rFonts w:eastAsia="標楷體"/>
              </w:rPr>
              <w:t>1.</w:t>
            </w:r>
            <w:r>
              <w:rPr>
                <w:rFonts w:eastAsia="標楷體" w:cs="標楷體" w:hint="eastAsia"/>
              </w:rPr>
              <w:t>透過</w:t>
            </w:r>
            <w:r w:rsidRPr="006F07D1">
              <w:rPr>
                <w:rFonts w:eastAsia="標楷體" w:hAnsi="標楷體" w:cs="標楷體" w:hint="eastAsia"/>
              </w:rPr>
              <w:t>高中職學習與讀書策略量表</w:t>
            </w:r>
            <w:r>
              <w:rPr>
                <w:rFonts w:eastAsia="標楷體" w:hAnsi="標楷體" w:cs="標楷體" w:hint="eastAsia"/>
              </w:rPr>
              <w:t>結果解釋</w:t>
            </w:r>
            <w:r w:rsidRPr="006F07D1">
              <w:rPr>
                <w:rFonts w:eastAsia="標楷體" w:hAnsi="標楷體" w:cs="標楷體" w:hint="eastAsia"/>
              </w:rPr>
              <w:t>，</w:t>
            </w:r>
            <w:r>
              <w:rPr>
                <w:rFonts w:eastAsia="標楷體" w:hAnsi="標楷體" w:cs="標楷體" w:hint="eastAsia"/>
              </w:rPr>
              <w:t>協助學生發展有效策略</w:t>
            </w:r>
          </w:p>
        </w:tc>
        <w:tc>
          <w:tcPr>
            <w:tcW w:w="511" w:type="pct"/>
          </w:tcPr>
          <w:p w:rsidR="00695D24" w:rsidRPr="006F07D1" w:rsidRDefault="00695D24" w:rsidP="00117E3D">
            <w:pPr>
              <w:snapToGrid w:val="0"/>
              <w:rPr>
                <w:rFonts w:eastAsia="標楷體" w:cs="Times New Roman"/>
              </w:rPr>
            </w:pPr>
            <w:r w:rsidRPr="004F78DC">
              <w:rPr>
                <w:rFonts w:eastAsia="標楷體" w:hAnsi="標楷體"/>
              </w:rPr>
              <w:t>10/15-16</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Default="00695D24" w:rsidP="00251CC7">
            <w:pPr>
              <w:snapToGrid w:val="0"/>
              <w:rPr>
                <w:rFonts w:eastAsia="標楷體" w:hAnsi="標楷體" w:cs="Times New Roman"/>
              </w:rPr>
            </w:pPr>
            <w:r>
              <w:rPr>
                <w:rFonts w:eastAsia="標楷體" w:hAnsi="標楷體" w:cs="標楷體" w:hint="eastAsia"/>
              </w:rPr>
              <w:t>學習與讀書策略測驗結果說明會</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C15089">
            <w:pPr>
              <w:snapToGrid w:val="0"/>
              <w:rPr>
                <w:rFonts w:eastAsia="標楷體" w:cs="Times New Roman"/>
              </w:rPr>
            </w:pPr>
            <w:r>
              <w:rPr>
                <w:rFonts w:eastAsia="標楷體" w:hAnsi="標楷體" w:cs="標楷體" w:hint="eastAsia"/>
              </w:rPr>
              <w:t>教官室</w:t>
            </w:r>
          </w:p>
        </w:tc>
      </w:tr>
      <w:tr w:rsidR="00695D24" w:rsidRPr="006F07D1">
        <w:trPr>
          <w:trHeight w:val="604"/>
        </w:trPr>
        <w:tc>
          <w:tcPr>
            <w:tcW w:w="232" w:type="pct"/>
            <w:vMerge/>
          </w:tcPr>
          <w:p w:rsidR="00695D24"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245" w:firstLine="31680"/>
              <w:rPr>
                <w:rFonts w:eastAsia="標楷體" w:hAnsi="標楷體" w:cs="Times New Roman"/>
              </w:rPr>
            </w:pPr>
          </w:p>
        </w:tc>
        <w:tc>
          <w:tcPr>
            <w:tcW w:w="1040" w:type="pct"/>
          </w:tcPr>
          <w:p w:rsidR="00695D24" w:rsidRPr="006F07D1" w:rsidRDefault="00695D24" w:rsidP="00695D24">
            <w:pPr>
              <w:snapToGrid w:val="0"/>
              <w:ind w:leftChars="30" w:left="31680" w:hangingChars="102" w:firstLine="31680"/>
              <w:rPr>
                <w:rFonts w:eastAsia="標楷體" w:cs="Times New Roman"/>
              </w:rPr>
            </w:pPr>
            <w:r>
              <w:rPr>
                <w:rFonts w:eastAsia="標楷體"/>
              </w:rPr>
              <w:t>2.</w:t>
            </w:r>
            <w:r w:rsidRPr="00DD5C2E">
              <w:rPr>
                <w:rFonts w:eastAsia="標楷體" w:cs="標楷體" w:hint="eastAsia"/>
              </w:rPr>
              <w:t>於輔導簡訊及公佈欄提供相關資料與學生參考</w:t>
            </w:r>
          </w:p>
        </w:tc>
        <w:tc>
          <w:tcPr>
            <w:tcW w:w="511" w:type="pct"/>
          </w:tcPr>
          <w:p w:rsidR="00695D24"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hAnsi="標楷體" w:cs="Times New Roman"/>
              </w:rPr>
            </w:pPr>
          </w:p>
        </w:tc>
        <w:tc>
          <w:tcPr>
            <w:tcW w:w="1375" w:type="pct"/>
          </w:tcPr>
          <w:p w:rsidR="00695D24"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hAnsi="標楷體" w:cs="Times New Roman"/>
              </w:rPr>
            </w:pPr>
          </w:p>
        </w:tc>
      </w:tr>
      <w:tr w:rsidR="00695D24" w:rsidRPr="006F07D1">
        <w:trPr>
          <w:trHeight w:val="643"/>
        </w:trPr>
        <w:tc>
          <w:tcPr>
            <w:tcW w:w="232" w:type="pct"/>
            <w:vMerge/>
          </w:tcPr>
          <w:p w:rsidR="00695D24" w:rsidRPr="006F07D1" w:rsidRDefault="00695D24" w:rsidP="00251CC7">
            <w:pPr>
              <w:snapToGrid w:val="0"/>
              <w:rPr>
                <w:rFonts w:eastAsia="標楷體" w:cs="Times New Roman"/>
              </w:rPr>
            </w:pPr>
          </w:p>
        </w:tc>
        <w:tc>
          <w:tcPr>
            <w:tcW w:w="533" w:type="pct"/>
            <w:vMerge w:val="restart"/>
          </w:tcPr>
          <w:p w:rsidR="00695D24" w:rsidRPr="006F07D1" w:rsidRDefault="00695D24" w:rsidP="00695D24">
            <w:pPr>
              <w:snapToGrid w:val="0"/>
              <w:ind w:leftChars="-65" w:left="31680" w:rightChars="-45" w:right="31680" w:hangingChars="165" w:firstLine="31680"/>
              <w:rPr>
                <w:rFonts w:eastAsia="標楷體" w:cs="Times New Roman"/>
              </w:rPr>
            </w:pPr>
            <w:r w:rsidRPr="006F07D1">
              <w:rPr>
                <w:rFonts w:eastAsia="標楷體" w:hAnsi="標楷體" w:cs="標楷體" w:hint="eastAsia"/>
              </w:rPr>
              <w:t>（二）學習低成就學生輔導</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sidRPr="006F07D1">
              <w:rPr>
                <w:rFonts w:eastAsia="標楷體" w:hAnsi="標楷體" w:cs="標楷體" w:hint="eastAsia"/>
              </w:rPr>
              <w:t>提供學習困擾學生個別輔導</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導師</w:t>
            </w:r>
          </w:p>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p w:rsidR="00695D24" w:rsidRPr="006F07D1" w:rsidRDefault="00695D24" w:rsidP="00251CC7">
            <w:pPr>
              <w:snapToGrid w:val="0"/>
              <w:rPr>
                <w:rFonts w:eastAsia="標楷體" w:cs="Times New Roman"/>
              </w:rPr>
            </w:pPr>
          </w:p>
        </w:tc>
      </w:tr>
      <w:tr w:rsidR="00695D24" w:rsidRPr="006F07D1">
        <w:trPr>
          <w:trHeight w:val="630"/>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rightChars="-45" w:righ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2.</w:t>
            </w:r>
            <w:r w:rsidRPr="006F07D1">
              <w:rPr>
                <w:rFonts w:eastAsia="標楷體" w:hAnsi="標楷體" w:cs="標楷體" w:hint="eastAsia"/>
              </w:rPr>
              <w:t>辦理小團體，討論相關議題</w:t>
            </w:r>
          </w:p>
        </w:tc>
        <w:tc>
          <w:tcPr>
            <w:tcW w:w="511" w:type="pct"/>
          </w:tcPr>
          <w:p w:rsidR="00695D24" w:rsidRPr="006F07D1" w:rsidRDefault="00695D24" w:rsidP="00251CC7">
            <w:pPr>
              <w:snapToGrid w:val="0"/>
              <w:rPr>
                <w:rFonts w:eastAsia="標楷體" w:hAnsi="標楷體" w:cs="Times New Roman"/>
              </w:rPr>
            </w:pPr>
            <w:r>
              <w:rPr>
                <w:rFonts w:eastAsia="標楷體" w:hAnsi="標楷體" w:cs="標楷體" w:hint="eastAsia"/>
              </w:rPr>
              <w:t>不定期</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1E6232">
            <w:pPr>
              <w:snapToGrid w:val="0"/>
              <w:jc w:val="center"/>
              <w:rPr>
                <w:rFonts w:eastAsia="標楷體" w:hAnsi="標楷體" w:cs="Times New Roman"/>
              </w:rPr>
            </w:pPr>
            <w:r>
              <w:rPr>
                <w:rFonts w:eastAsia="標楷體" w:hAnsi="標楷體" w:cs="標楷體" w:hint="eastAsia"/>
              </w:rPr>
              <w:t>視需求排定</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81"/>
        </w:trPr>
        <w:tc>
          <w:tcPr>
            <w:tcW w:w="232" w:type="pct"/>
            <w:vMerge/>
          </w:tcPr>
          <w:p w:rsidR="00695D24" w:rsidRPr="006F07D1" w:rsidRDefault="00695D24" w:rsidP="00251CC7">
            <w:pPr>
              <w:snapToGrid w:val="0"/>
              <w:rPr>
                <w:rFonts w:eastAsia="標楷體" w:cs="Times New Roman"/>
              </w:rPr>
            </w:pPr>
          </w:p>
        </w:tc>
        <w:tc>
          <w:tcPr>
            <w:tcW w:w="533" w:type="pct"/>
            <w:vMerge w:val="restar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（三）身心障礙生輔導</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sidRPr="006F07D1">
              <w:rPr>
                <w:rFonts w:eastAsia="標楷體" w:hAnsi="標楷體" w:cs="標楷體" w:hint="eastAsia"/>
              </w:rPr>
              <w:t>提供身心障礙生心理測驗與心理輔導</w:t>
            </w:r>
          </w:p>
        </w:tc>
        <w:tc>
          <w:tcPr>
            <w:tcW w:w="511" w:type="pct"/>
          </w:tcPr>
          <w:p w:rsidR="00695D24" w:rsidRPr="004F78DC"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695D24">
            <w:pPr>
              <w:snapToGrid w:val="0"/>
              <w:ind w:left="31680" w:hangingChars="72" w:firstLine="31680"/>
              <w:rPr>
                <w:rFonts w:eastAsia="標楷體" w:hAnsi="標楷體" w:cs="Times New Roman"/>
              </w:rPr>
            </w:pPr>
            <w:r>
              <w:rPr>
                <w:rFonts w:eastAsia="標楷體" w:hAnsi="標楷體"/>
              </w:rPr>
              <w:t>1.</w:t>
            </w:r>
            <w:r>
              <w:rPr>
                <w:rFonts w:eastAsia="標楷體" w:hAnsi="標楷體" w:cs="標楷體" w:hint="eastAsia"/>
              </w:rPr>
              <w:t>各班導師執行</w:t>
            </w:r>
            <w:r>
              <w:rPr>
                <w:rFonts w:ascii="標楷體" w:eastAsia="標楷體" w:hAnsi="標楷體" w:cs="標楷體" w:hint="eastAsia"/>
              </w:rPr>
              <w:t>｢</w:t>
            </w:r>
            <w:r>
              <w:rPr>
                <w:rFonts w:eastAsia="標楷體" w:hAnsi="標楷體" w:cs="標楷體" w:hint="eastAsia"/>
              </w:rPr>
              <w:t>向</w:t>
            </w:r>
            <w:r>
              <w:rPr>
                <w:rFonts w:eastAsia="標楷體" w:hAnsi="標楷體"/>
              </w:rPr>
              <w:t>Young</w:t>
            </w:r>
            <w:r>
              <w:rPr>
                <w:rFonts w:eastAsia="標楷體" w:hAnsi="標楷體" w:cs="標楷體" w:hint="eastAsia"/>
              </w:rPr>
              <w:t>計畫</w:t>
            </w:r>
            <w:r>
              <w:rPr>
                <w:rFonts w:ascii="標楷體" w:eastAsia="標楷體" w:hAnsi="標楷體" w:cs="標楷體" w:hint="eastAsia"/>
              </w:rPr>
              <w:t>｣</w:t>
            </w:r>
            <w:r>
              <w:rPr>
                <w:rFonts w:eastAsia="標楷體" w:hAnsi="標楷體" w:cs="標楷體" w:hint="eastAsia"/>
              </w:rPr>
              <w:t>共</w:t>
            </w:r>
            <w:r>
              <w:rPr>
                <w:rFonts w:eastAsia="標楷體" w:hAnsi="標楷體"/>
              </w:rPr>
              <w:t>14</w:t>
            </w:r>
            <w:r>
              <w:rPr>
                <w:rFonts w:eastAsia="標楷體" w:hAnsi="標楷體" w:cs="標楷體" w:hint="eastAsia"/>
              </w:rPr>
              <w:t>位導師執行</w:t>
            </w:r>
            <w:r>
              <w:rPr>
                <w:rFonts w:eastAsia="標楷體" w:hAnsi="標楷體"/>
              </w:rPr>
              <w:t>56</w:t>
            </w:r>
            <w:r>
              <w:rPr>
                <w:rFonts w:eastAsia="標楷體" w:hAnsi="標楷體" w:cs="標楷體" w:hint="eastAsia"/>
              </w:rPr>
              <w:t>節次</w:t>
            </w:r>
          </w:p>
          <w:p w:rsidR="00695D24" w:rsidRDefault="00695D24" w:rsidP="00695D24">
            <w:pPr>
              <w:snapToGrid w:val="0"/>
              <w:ind w:left="31680" w:hangingChars="72" w:firstLine="31680"/>
              <w:rPr>
                <w:rFonts w:eastAsia="標楷體" w:hAnsi="標楷體" w:cs="Times New Roman"/>
              </w:rPr>
            </w:pPr>
            <w:r>
              <w:rPr>
                <w:rFonts w:eastAsia="標楷體" w:hAnsi="標楷體"/>
              </w:rPr>
              <w:t>2. 9/18</w:t>
            </w:r>
            <w:r>
              <w:rPr>
                <w:rFonts w:eastAsia="標楷體" w:hAnsi="標楷體" w:cs="標楷體" w:hint="eastAsia"/>
              </w:rPr>
              <w:t>聽障生入班宣導</w:t>
            </w:r>
          </w:p>
          <w:p w:rsidR="00695D24" w:rsidRDefault="00695D24" w:rsidP="00695D24">
            <w:pPr>
              <w:snapToGrid w:val="0"/>
              <w:ind w:left="31680" w:hangingChars="72" w:firstLine="31680"/>
              <w:rPr>
                <w:rFonts w:eastAsia="標楷體" w:hAnsi="標楷體" w:cs="Times New Roman"/>
              </w:rPr>
            </w:pPr>
            <w:r>
              <w:rPr>
                <w:rFonts w:eastAsia="標楷體" w:hAnsi="標楷體"/>
              </w:rPr>
              <w:t>3.9/24</w:t>
            </w:r>
            <w:r>
              <w:rPr>
                <w:rFonts w:eastAsia="標楷體" w:hAnsi="標楷體" w:cs="標楷體" w:hint="eastAsia"/>
              </w:rPr>
              <w:t>特教新生始業輔導</w:t>
            </w:r>
          </w:p>
          <w:p w:rsidR="00695D24" w:rsidRDefault="00695D24" w:rsidP="00695D24">
            <w:pPr>
              <w:snapToGrid w:val="0"/>
              <w:ind w:left="31680" w:hangingChars="72" w:firstLine="31680"/>
              <w:rPr>
                <w:rFonts w:eastAsia="標楷體" w:hAnsi="標楷體" w:cs="Times New Roman"/>
              </w:rPr>
            </w:pPr>
            <w:r>
              <w:rPr>
                <w:rFonts w:eastAsia="標楷體" w:hAnsi="標楷體"/>
              </w:rPr>
              <w:t>4.10/1</w:t>
            </w:r>
            <w:r>
              <w:rPr>
                <w:rFonts w:eastAsia="標楷體" w:hAnsi="標楷體" w:cs="標楷體" w:hint="eastAsia"/>
              </w:rPr>
              <w:t>特教工讀生說明會</w:t>
            </w:r>
          </w:p>
          <w:p w:rsidR="00695D24" w:rsidRDefault="00695D24" w:rsidP="00695D24">
            <w:pPr>
              <w:snapToGrid w:val="0"/>
              <w:ind w:left="31680" w:hangingChars="72" w:firstLine="31680"/>
              <w:rPr>
                <w:rFonts w:eastAsia="標楷體" w:hAnsi="標楷體" w:cs="Times New Roman"/>
              </w:rPr>
            </w:pPr>
            <w:r>
              <w:rPr>
                <w:rFonts w:eastAsia="標楷體" w:hAnsi="標楷體"/>
              </w:rPr>
              <w:t>5.</w:t>
            </w:r>
            <w:r>
              <w:rPr>
                <w:rFonts w:eastAsia="標楷體" w:hAnsi="標楷體" w:cs="標楷體" w:hint="eastAsia"/>
              </w:rPr>
              <w:t>配合學習中心特殊學生鑑定工作，提供行政協助及輔導資料</w:t>
            </w:r>
          </w:p>
          <w:p w:rsidR="00695D24" w:rsidRPr="006F07D1" w:rsidRDefault="00695D24" w:rsidP="00695D24">
            <w:pPr>
              <w:snapToGrid w:val="0"/>
              <w:ind w:left="31680" w:hangingChars="72" w:firstLine="31680"/>
              <w:rPr>
                <w:rFonts w:eastAsia="標楷體" w:hAnsi="標楷體" w:cs="Times New Roman"/>
              </w:rPr>
            </w:pPr>
            <w:r>
              <w:rPr>
                <w:rFonts w:eastAsia="標楷體" w:hAnsi="標楷體"/>
              </w:rPr>
              <w:t>6.</w:t>
            </w:r>
            <w:r>
              <w:rPr>
                <w:rFonts w:eastAsia="標楷體" w:hAnsi="標楷體" w:cs="標楷體" w:hint="eastAsia"/>
              </w:rPr>
              <w:t>申請</w:t>
            </w:r>
            <w:r>
              <w:rPr>
                <w:rFonts w:ascii="標楷體" w:eastAsia="標楷體" w:hAnsi="標楷體" w:cs="標楷體" w:hint="eastAsia"/>
              </w:rPr>
              <w:t>｢相關專業人員｣經費，由諮商心理師與特殊學生晤談並提供教師諮商（</w:t>
            </w:r>
            <w:r>
              <w:rPr>
                <w:rFonts w:ascii="標楷體" w:eastAsia="標楷體" w:hAnsi="標楷體" w:cs="標楷體"/>
              </w:rPr>
              <w:t>11-12</w:t>
            </w:r>
            <w:r>
              <w:rPr>
                <w:rFonts w:ascii="標楷體" w:eastAsia="標楷體" w:hAnsi="標楷體" w:cs="標楷體" w:hint="eastAsia"/>
              </w:rPr>
              <w:t>月共</w:t>
            </w:r>
            <w:r>
              <w:rPr>
                <w:rFonts w:ascii="標楷體" w:eastAsia="標楷體" w:hAnsi="標楷體" w:cs="標楷體"/>
              </w:rPr>
              <w:t>14</w:t>
            </w:r>
            <w:r>
              <w:rPr>
                <w:rFonts w:ascii="標楷體" w:eastAsia="標楷體" w:hAnsi="標楷體" w:cs="標楷體" w:hint="eastAsia"/>
              </w:rPr>
              <w:t>人次）</w:t>
            </w:r>
          </w:p>
        </w:tc>
        <w:tc>
          <w:tcPr>
            <w:tcW w:w="320" w:type="pct"/>
            <w:vMerge w:val="restart"/>
          </w:tcPr>
          <w:p w:rsidR="00695D24" w:rsidRPr="006F07D1" w:rsidRDefault="00695D24" w:rsidP="00251CC7">
            <w:pPr>
              <w:snapToGrid w:val="0"/>
              <w:rPr>
                <w:rFonts w:eastAsia="標楷體" w:cs="Times New Roman"/>
              </w:rPr>
            </w:pPr>
            <w:r>
              <w:rPr>
                <w:rFonts w:eastAsia="標楷體" w:hAnsi="標楷體" w:cs="標楷體" w:hint="eastAsia"/>
              </w:rPr>
              <w:t>學習中心</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r>
      <w:tr w:rsidR="00695D24" w:rsidRPr="006F07D1">
        <w:trPr>
          <w:trHeight w:val="555"/>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2.</w:t>
            </w:r>
            <w:r w:rsidRPr="006F07D1">
              <w:rPr>
                <w:rFonts w:eastAsia="標楷體" w:hAnsi="標楷體" w:cs="標楷體" w:hint="eastAsia"/>
              </w:rPr>
              <w:t>提供身心障礙生升學管道與轉銜輔導</w:t>
            </w:r>
          </w:p>
        </w:tc>
        <w:tc>
          <w:tcPr>
            <w:tcW w:w="511" w:type="pct"/>
          </w:tcPr>
          <w:p w:rsidR="00695D24" w:rsidRPr="006F07D1" w:rsidRDefault="00695D24" w:rsidP="00251CC7">
            <w:pPr>
              <w:snapToGrid w:val="0"/>
              <w:rPr>
                <w:rFonts w:eastAsia="標楷體" w:hAnsi="標楷體" w:cs="Times New Roman"/>
              </w:rPr>
            </w:pPr>
            <w:r>
              <w:rPr>
                <w:rFonts w:eastAsia="標楷體" w:hAnsi="標楷體"/>
              </w:rPr>
              <w:t>11/27</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鄭</w:t>
            </w:r>
            <w:r>
              <w:rPr>
                <w:rFonts w:ascii="標楷體" w:eastAsia="標楷體" w:hAnsi="標楷體" w:cs="標楷體" w:hint="eastAsia"/>
              </w:rPr>
              <w:t>○</w:t>
            </w:r>
            <w:r>
              <w:rPr>
                <w:rFonts w:eastAsia="標楷體" w:hAnsi="標楷體" w:cs="標楷體" w:hint="eastAsia"/>
              </w:rPr>
              <w:t>月老師介紹升學管道</w:t>
            </w:r>
          </w:p>
        </w:tc>
        <w:tc>
          <w:tcPr>
            <w:tcW w:w="320" w:type="pct"/>
            <w:vMerge/>
          </w:tcPr>
          <w:p w:rsidR="00695D24"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94"/>
        </w:trPr>
        <w:tc>
          <w:tcPr>
            <w:tcW w:w="232" w:type="pct"/>
            <w:vMerge w:val="restart"/>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四</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生</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涯</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tc>
        <w:tc>
          <w:tcPr>
            <w:tcW w:w="533" w:type="pct"/>
            <w:vMerge w:val="restar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（一）升學輔導</w:t>
            </w:r>
          </w:p>
        </w:tc>
        <w:tc>
          <w:tcPr>
            <w:tcW w:w="1040" w:type="pct"/>
          </w:tcPr>
          <w:p w:rsidR="00695D24" w:rsidRPr="006F07D1" w:rsidRDefault="00695D24" w:rsidP="00695D24">
            <w:pPr>
              <w:snapToGrid w:val="0"/>
              <w:ind w:leftChars="30" w:left="31680" w:hangingChars="125" w:firstLine="31680"/>
              <w:rPr>
                <w:rFonts w:eastAsia="標楷體" w:cs="Times New Roman"/>
              </w:rPr>
            </w:pPr>
            <w:r w:rsidRPr="006F07D1">
              <w:rPr>
                <w:rFonts w:eastAsia="標楷體"/>
              </w:rPr>
              <w:t>1.</w:t>
            </w:r>
            <w:r>
              <w:rPr>
                <w:rFonts w:eastAsia="標楷體" w:hAnsi="標楷體" w:cs="標楷體" w:hint="eastAsia"/>
              </w:rPr>
              <w:t>舉辦甄選入學暨書審資料說明課程</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第</w:t>
            </w:r>
            <w:r w:rsidRPr="006F07D1">
              <w:rPr>
                <w:rFonts w:eastAsia="標楷體"/>
              </w:rPr>
              <w:t>2</w:t>
            </w:r>
            <w:r w:rsidRPr="006F07D1">
              <w:rPr>
                <w:rFonts w:eastAsia="標楷體" w:hAnsi="標楷體" w:cs="標楷體" w:hint="eastAsia"/>
              </w:rPr>
              <w:t>學期</w:t>
            </w:r>
          </w:p>
        </w:tc>
        <w:tc>
          <w:tcPr>
            <w:tcW w:w="354" w:type="pct"/>
          </w:tcPr>
          <w:p w:rsidR="00695D24" w:rsidRDefault="00695D24" w:rsidP="00A1413F">
            <w:pPr>
              <w:snapToGrid w:val="0"/>
              <w:jc w:val="center"/>
              <w:rPr>
                <w:rFonts w:eastAsia="標楷體" w:cs="Times New Roman"/>
              </w:rPr>
            </w:pPr>
          </w:p>
        </w:tc>
        <w:tc>
          <w:tcPr>
            <w:tcW w:w="316" w:type="pct"/>
          </w:tcPr>
          <w:p w:rsidR="00695D24" w:rsidRDefault="00695D24" w:rsidP="00A1413F">
            <w:pPr>
              <w:snapToGrid w:val="0"/>
              <w:jc w:val="center"/>
              <w:rPr>
                <w:rFonts w:eastAsia="標楷體" w:cs="Times New Roman"/>
              </w:rPr>
            </w:pPr>
            <w:r>
              <w:rPr>
                <w:rFonts w:eastAsia="標楷體" w:cs="標楷體" w:hint="eastAsia"/>
              </w:rPr>
              <w:t>第</w:t>
            </w:r>
            <w:r>
              <w:rPr>
                <w:rFonts w:eastAsia="標楷體"/>
              </w:rPr>
              <w:t>2</w:t>
            </w:r>
            <w:r>
              <w:rPr>
                <w:rFonts w:eastAsia="標楷體" w:cs="標楷體" w:hint="eastAsia"/>
              </w:rPr>
              <w:t>學期辦理</w:t>
            </w:r>
          </w:p>
        </w:tc>
        <w:tc>
          <w:tcPr>
            <w:tcW w:w="1375" w:type="pct"/>
          </w:tcPr>
          <w:p w:rsidR="00695D24" w:rsidRDefault="00695D24" w:rsidP="00251CC7">
            <w:pPr>
              <w:snapToGrid w:val="0"/>
              <w:rPr>
                <w:rFonts w:eastAsia="標楷體" w:cs="Times New Roman"/>
              </w:rPr>
            </w:pPr>
            <w:r>
              <w:rPr>
                <w:rFonts w:eastAsia="標楷體" w:cs="標楷體" w:hint="eastAsia"/>
              </w:rPr>
              <w:t>高三有開設生涯規劃課程班級於第一學期說明</w:t>
            </w:r>
          </w:p>
        </w:tc>
        <w:tc>
          <w:tcPr>
            <w:tcW w:w="320" w:type="pct"/>
            <w:vMerge w:val="restart"/>
          </w:tcPr>
          <w:p w:rsidR="00695D24" w:rsidRPr="006F07D1" w:rsidRDefault="00695D24" w:rsidP="00C15089">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Pr>
                <w:rFonts w:eastAsia="標楷體" w:cs="標楷體" w:hint="eastAsia"/>
              </w:rPr>
              <w:t>各科</w:t>
            </w:r>
          </w:p>
          <w:p w:rsidR="00695D24" w:rsidRPr="006F07D1" w:rsidRDefault="00695D24" w:rsidP="00251CC7">
            <w:pPr>
              <w:snapToGrid w:val="0"/>
              <w:rPr>
                <w:rFonts w:eastAsia="標楷體" w:cs="Times New Roman"/>
              </w:rPr>
            </w:pPr>
            <w:r w:rsidRPr="006F07D1">
              <w:rPr>
                <w:rFonts w:eastAsia="標楷體" w:hAnsi="標楷體" w:cs="標楷體" w:hint="eastAsia"/>
              </w:rPr>
              <w:t>總務處</w:t>
            </w:r>
          </w:p>
          <w:p w:rsidR="00695D24" w:rsidRPr="006F07D1" w:rsidRDefault="00695D24" w:rsidP="00251CC7">
            <w:pPr>
              <w:snapToGrid w:val="0"/>
              <w:rPr>
                <w:rFonts w:eastAsia="標楷體" w:cs="Times New Roman"/>
              </w:rPr>
            </w:pPr>
            <w:r w:rsidRPr="006F07D1">
              <w:rPr>
                <w:rFonts w:eastAsia="標楷體" w:hAnsi="標楷體" w:cs="標楷體" w:hint="eastAsia"/>
              </w:rPr>
              <w:t>全校教師</w:t>
            </w:r>
          </w:p>
          <w:p w:rsidR="00695D24" w:rsidRPr="006F07D1" w:rsidRDefault="00695D24" w:rsidP="00251CC7">
            <w:pPr>
              <w:snapToGrid w:val="0"/>
              <w:rPr>
                <w:rFonts w:eastAsia="標楷體" w:cs="Times New Roman"/>
              </w:rPr>
            </w:pPr>
            <w:r w:rsidRPr="006F07D1">
              <w:rPr>
                <w:rFonts w:eastAsia="標楷體" w:hAnsi="標楷體" w:cs="標楷體" w:hint="eastAsia"/>
              </w:rPr>
              <w:t>學務處</w:t>
            </w:r>
          </w:p>
        </w:tc>
      </w:tr>
      <w:tr w:rsidR="00695D24" w:rsidRPr="006F07D1">
        <w:trPr>
          <w:trHeight w:val="672"/>
        </w:trPr>
        <w:tc>
          <w:tcPr>
            <w:tcW w:w="232" w:type="pct"/>
            <w:vMerge/>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125" w:firstLine="31680"/>
              <w:rPr>
                <w:rFonts w:eastAsia="標楷體" w:cs="Times New Roman"/>
              </w:rPr>
            </w:pPr>
            <w:r w:rsidRPr="006F07D1">
              <w:rPr>
                <w:rFonts w:eastAsia="標楷體"/>
              </w:rPr>
              <w:t>2.</w:t>
            </w:r>
            <w:r w:rsidRPr="006F07D1">
              <w:rPr>
                <w:rFonts w:eastAsia="標楷體" w:hAnsi="標楷體" w:cs="標楷體" w:hint="eastAsia"/>
              </w:rPr>
              <w:t>邀請各大學</w:t>
            </w:r>
            <w:r>
              <w:rPr>
                <w:rFonts w:eastAsia="標楷體" w:hAnsi="標楷體" w:cs="標楷體" w:hint="eastAsia"/>
              </w:rPr>
              <w:t>科大</w:t>
            </w:r>
            <w:r w:rsidRPr="006F07D1">
              <w:rPr>
                <w:rFonts w:eastAsia="標楷體" w:hAnsi="標楷體" w:cs="標楷體" w:hint="eastAsia"/>
              </w:rPr>
              <w:t>代表蒞校介紹大學</w:t>
            </w:r>
            <w:r>
              <w:rPr>
                <w:rFonts w:eastAsia="標楷體" w:hAnsi="標楷體" w:cs="標楷體" w:hint="eastAsia"/>
              </w:rPr>
              <w:t>科大</w:t>
            </w:r>
            <w:r w:rsidRPr="006F07D1">
              <w:rPr>
                <w:rFonts w:eastAsia="標楷體" w:hAnsi="標楷體" w:cs="標楷體" w:hint="eastAsia"/>
              </w:rPr>
              <w:t>校系</w:t>
            </w:r>
          </w:p>
        </w:tc>
        <w:tc>
          <w:tcPr>
            <w:tcW w:w="511" w:type="pct"/>
          </w:tcPr>
          <w:p w:rsidR="00695D24" w:rsidRDefault="00695D24" w:rsidP="00EE3B22">
            <w:pPr>
              <w:snapToGrid w:val="0"/>
              <w:rPr>
                <w:rFonts w:eastAsia="標楷體" w:hAnsi="標楷體"/>
              </w:rPr>
            </w:pPr>
            <w:r>
              <w:rPr>
                <w:rFonts w:eastAsia="標楷體" w:hAnsi="標楷體"/>
              </w:rPr>
              <w:t>12/3</w:t>
            </w:r>
          </w:p>
          <w:p w:rsidR="00695D24" w:rsidRPr="00EE3B22" w:rsidRDefault="00695D24" w:rsidP="0003233D">
            <w:pPr>
              <w:snapToGrid w:val="0"/>
              <w:rPr>
                <w:rFonts w:eastAsia="標楷體" w:cs="Times New Roman"/>
              </w:rPr>
            </w:pPr>
            <w:r>
              <w:rPr>
                <w:rFonts w:eastAsia="標楷體"/>
              </w:rPr>
              <w:t>12/21</w:t>
            </w:r>
          </w:p>
        </w:tc>
        <w:tc>
          <w:tcPr>
            <w:tcW w:w="354" w:type="pct"/>
          </w:tcPr>
          <w:p w:rsidR="00695D24"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cs="Times New Roman"/>
              </w:rPr>
            </w:pPr>
          </w:p>
        </w:tc>
        <w:tc>
          <w:tcPr>
            <w:tcW w:w="1375" w:type="pct"/>
          </w:tcPr>
          <w:p w:rsidR="00695D24" w:rsidRDefault="00695D24" w:rsidP="00695D24">
            <w:pPr>
              <w:snapToGrid w:val="0"/>
              <w:ind w:left="31680" w:hangingChars="72" w:firstLine="31680"/>
              <w:rPr>
                <w:rFonts w:eastAsia="標楷體" w:cs="Times New Roman"/>
              </w:rPr>
            </w:pPr>
            <w:r>
              <w:rPr>
                <w:rFonts w:eastAsia="標楷體"/>
              </w:rPr>
              <w:t>1.</w:t>
            </w:r>
            <w:r>
              <w:rPr>
                <w:rFonts w:eastAsia="標楷體" w:cs="標楷體" w:hint="eastAsia"/>
              </w:rPr>
              <w:t>台灣科技大學機械系</w:t>
            </w:r>
            <w:r>
              <w:rPr>
                <w:rFonts w:eastAsia="標楷體"/>
              </w:rPr>
              <w:t>/</w:t>
            </w:r>
            <w:r>
              <w:rPr>
                <w:rFonts w:eastAsia="標楷體" w:cs="標楷體" w:hint="eastAsia"/>
              </w:rPr>
              <w:t>電子系教授主講</w:t>
            </w:r>
          </w:p>
          <w:p w:rsidR="00695D24" w:rsidRDefault="00695D24" w:rsidP="00251CC7">
            <w:pPr>
              <w:snapToGrid w:val="0"/>
              <w:rPr>
                <w:rFonts w:eastAsia="標楷體" w:cs="Times New Roman"/>
              </w:rPr>
            </w:pPr>
            <w:r>
              <w:rPr>
                <w:rFonts w:eastAsia="標楷體"/>
              </w:rPr>
              <w:t>2.</w:t>
            </w:r>
            <w:r>
              <w:rPr>
                <w:rFonts w:eastAsia="標楷體" w:hAnsi="標楷體"/>
              </w:rPr>
              <w:t xml:space="preserve"> </w:t>
            </w:r>
            <w:r>
              <w:rPr>
                <w:rFonts w:eastAsia="標楷體" w:hAnsi="標楷體" w:cs="標楷體" w:hint="eastAsia"/>
              </w:rPr>
              <w:t>陳盈宏教授介紹</w:t>
            </w:r>
            <w:r>
              <w:rPr>
                <w:rFonts w:ascii="標楷體" w:eastAsia="標楷體" w:hAnsi="標楷體" w:cs="標楷體" w:hint="eastAsia"/>
              </w:rPr>
              <w:t>｢</w:t>
            </w:r>
            <w:r>
              <w:rPr>
                <w:rFonts w:eastAsia="標楷體" w:hAnsi="標楷體" w:cs="標楷體" w:hint="eastAsia"/>
              </w:rPr>
              <w:t>大學問</w:t>
            </w:r>
            <w:r>
              <w:rPr>
                <w:rFonts w:ascii="標楷體" w:eastAsia="標楷體" w:hAnsi="標楷體" w:cs="標楷體" w:hint="eastAsia"/>
              </w:rPr>
              <w:t>｣</w:t>
            </w:r>
            <w:r>
              <w:rPr>
                <w:rFonts w:eastAsia="標楷體" w:hAnsi="標楷體" w:cs="標楷體" w:hint="eastAsia"/>
              </w:rPr>
              <w:t>網站</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cs="Times New Roman"/>
              </w:rPr>
            </w:pPr>
          </w:p>
        </w:tc>
      </w:tr>
      <w:tr w:rsidR="00695D24" w:rsidRPr="006F07D1">
        <w:trPr>
          <w:trHeight w:val="578"/>
        </w:trPr>
        <w:tc>
          <w:tcPr>
            <w:tcW w:w="232" w:type="pct"/>
            <w:vMerge/>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125" w:firstLine="31680"/>
              <w:rPr>
                <w:rFonts w:eastAsia="標楷體" w:cs="Times New Roman"/>
              </w:rPr>
            </w:pPr>
            <w:r w:rsidRPr="006F07D1">
              <w:rPr>
                <w:rFonts w:eastAsia="標楷體"/>
              </w:rPr>
              <w:t>3</w:t>
            </w:r>
            <w:r w:rsidRPr="006F07D1">
              <w:rPr>
                <w:rFonts w:eastAsia="標楷體" w:hAnsi="標楷體" w:cs="標楷體" w:hint="eastAsia"/>
              </w:rPr>
              <w:t>辦理大學</w:t>
            </w:r>
            <w:r>
              <w:rPr>
                <w:rFonts w:eastAsia="標楷體" w:hAnsi="標楷體" w:cs="標楷體" w:hint="eastAsia"/>
              </w:rPr>
              <w:t>科大</w:t>
            </w:r>
            <w:r w:rsidRPr="006F07D1">
              <w:rPr>
                <w:rFonts w:eastAsia="標楷體" w:hAnsi="標楷體" w:cs="標楷體" w:hint="eastAsia"/>
              </w:rPr>
              <w:t>校院甄選入學第二階段模擬面試</w:t>
            </w:r>
          </w:p>
        </w:tc>
        <w:tc>
          <w:tcPr>
            <w:tcW w:w="511" w:type="pct"/>
          </w:tcPr>
          <w:p w:rsidR="00695D24" w:rsidRDefault="00695D24" w:rsidP="0003233D">
            <w:pPr>
              <w:snapToGrid w:val="0"/>
              <w:rPr>
                <w:rFonts w:eastAsia="標楷體" w:hAnsi="標楷體" w:cs="Times New Roman"/>
              </w:rPr>
            </w:pPr>
            <w:r w:rsidRPr="006F07D1">
              <w:rPr>
                <w:rFonts w:eastAsia="標楷體" w:hAnsi="標楷體" w:cs="標楷體" w:hint="eastAsia"/>
              </w:rPr>
              <w:t>第</w:t>
            </w:r>
            <w:r w:rsidRPr="006F07D1">
              <w:rPr>
                <w:rFonts w:eastAsia="標楷體"/>
              </w:rPr>
              <w:t>2</w:t>
            </w:r>
            <w:r w:rsidRPr="006F07D1">
              <w:rPr>
                <w:rFonts w:eastAsia="標楷體" w:hAnsi="標楷體" w:cs="標楷體" w:hint="eastAsia"/>
              </w:rPr>
              <w:t>學期</w:t>
            </w:r>
          </w:p>
        </w:tc>
        <w:tc>
          <w:tcPr>
            <w:tcW w:w="354" w:type="pct"/>
          </w:tcPr>
          <w:p w:rsidR="00695D24" w:rsidRDefault="00695D24" w:rsidP="00A1413F">
            <w:pPr>
              <w:snapToGrid w:val="0"/>
              <w:jc w:val="center"/>
              <w:rPr>
                <w:rFonts w:eastAsia="標楷體" w:cs="Times New Roman"/>
              </w:rPr>
            </w:pPr>
          </w:p>
        </w:tc>
        <w:tc>
          <w:tcPr>
            <w:tcW w:w="316" w:type="pct"/>
          </w:tcPr>
          <w:p w:rsidR="00695D24" w:rsidRDefault="00695D24" w:rsidP="00A1413F">
            <w:pPr>
              <w:snapToGrid w:val="0"/>
              <w:jc w:val="center"/>
              <w:rPr>
                <w:rFonts w:eastAsia="標楷體" w:cs="Times New Roman"/>
              </w:rPr>
            </w:pPr>
            <w:r>
              <w:rPr>
                <w:rFonts w:eastAsia="標楷體" w:cs="標楷體" w:hint="eastAsia"/>
              </w:rPr>
              <w:t>第</w:t>
            </w:r>
            <w:r>
              <w:rPr>
                <w:rFonts w:eastAsia="標楷體"/>
              </w:rPr>
              <w:t>2</w:t>
            </w:r>
            <w:r>
              <w:rPr>
                <w:rFonts w:eastAsia="標楷體" w:cs="標楷體" w:hint="eastAsia"/>
              </w:rPr>
              <w:t>學期辦理</w:t>
            </w:r>
          </w:p>
        </w:tc>
        <w:tc>
          <w:tcPr>
            <w:tcW w:w="1375" w:type="pct"/>
          </w:tcPr>
          <w:p w:rsidR="00695D24" w:rsidRDefault="00695D24" w:rsidP="00251CC7">
            <w:pPr>
              <w:snapToGrid w:val="0"/>
              <w:rPr>
                <w:rFonts w:eastAsia="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cs="Times New Roman"/>
              </w:rPr>
            </w:pPr>
          </w:p>
        </w:tc>
      </w:tr>
      <w:tr w:rsidR="00695D24" w:rsidRPr="006F07D1">
        <w:trPr>
          <w:trHeight w:val="836"/>
        </w:trPr>
        <w:tc>
          <w:tcPr>
            <w:tcW w:w="232" w:type="pct"/>
            <w:vMerge/>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125" w:firstLine="31680"/>
              <w:rPr>
                <w:rFonts w:eastAsia="標楷體" w:cs="Times New Roman"/>
              </w:rPr>
            </w:pPr>
            <w:r w:rsidRPr="006F07D1">
              <w:rPr>
                <w:rFonts w:eastAsia="標楷體"/>
              </w:rPr>
              <w:t>4.</w:t>
            </w:r>
            <w:r w:rsidRPr="006F07D1">
              <w:rPr>
                <w:rFonts w:eastAsia="標楷體" w:hAnsi="標楷體" w:cs="標楷體" w:hint="eastAsia"/>
              </w:rPr>
              <w:t>和導師及專任教師保持密切聯繫，針對學習壓力較大的學生加強個別輔導</w:t>
            </w:r>
          </w:p>
        </w:tc>
        <w:tc>
          <w:tcPr>
            <w:tcW w:w="511" w:type="pct"/>
          </w:tcPr>
          <w:p w:rsidR="00695D24" w:rsidRPr="006F07D1" w:rsidRDefault="00695D24" w:rsidP="0003233D">
            <w:pPr>
              <w:snapToGrid w:val="0"/>
              <w:rPr>
                <w:rFonts w:eastAsia="標楷體" w:cs="Times New Roman"/>
              </w:rPr>
            </w:pPr>
            <w:r w:rsidRPr="006F07D1">
              <w:rPr>
                <w:rFonts w:eastAsia="標楷體" w:hAnsi="標楷體" w:cs="標楷體" w:hint="eastAsia"/>
              </w:rPr>
              <w:t>經常性</w:t>
            </w:r>
          </w:p>
          <w:p w:rsidR="00695D24" w:rsidRPr="006F07D1" w:rsidRDefault="00695D24" w:rsidP="00251CC7">
            <w:pPr>
              <w:snapToGrid w:val="0"/>
              <w:rPr>
                <w:rFonts w:eastAsia="標楷體" w:hAnsi="標楷體" w:cs="Times New Roman"/>
              </w:rPr>
            </w:pPr>
          </w:p>
        </w:tc>
        <w:tc>
          <w:tcPr>
            <w:tcW w:w="354" w:type="pct"/>
          </w:tcPr>
          <w:p w:rsidR="00695D24"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cs="Times New Roman"/>
              </w:rPr>
            </w:pPr>
          </w:p>
        </w:tc>
        <w:tc>
          <w:tcPr>
            <w:tcW w:w="1375" w:type="pct"/>
          </w:tcPr>
          <w:p w:rsidR="00695D24" w:rsidRDefault="00695D24" w:rsidP="00251CC7">
            <w:pPr>
              <w:snapToGrid w:val="0"/>
              <w:rPr>
                <w:rFonts w:eastAsia="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cs="Times New Roman"/>
              </w:rPr>
            </w:pPr>
          </w:p>
        </w:tc>
      </w:tr>
      <w:tr w:rsidR="00695D24" w:rsidRPr="006F07D1">
        <w:trPr>
          <w:trHeight w:val="437"/>
        </w:trPr>
        <w:tc>
          <w:tcPr>
            <w:tcW w:w="232" w:type="pct"/>
            <w:vMerge/>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125" w:firstLine="31680"/>
              <w:rPr>
                <w:rFonts w:eastAsia="標楷體" w:cs="Times New Roman"/>
              </w:rPr>
            </w:pPr>
            <w:r>
              <w:rPr>
                <w:rFonts w:eastAsia="標楷體" w:hAnsi="標楷體"/>
              </w:rPr>
              <w:t>5.</w:t>
            </w:r>
            <w:r>
              <w:rPr>
                <w:rFonts w:eastAsia="標楷體" w:hAnsi="標楷體" w:cs="標楷體" w:hint="eastAsia"/>
              </w:rPr>
              <w:t>公告各大學營隊資訊</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Default="00695D24" w:rsidP="00A1413F">
            <w:pPr>
              <w:snapToGrid w:val="0"/>
              <w:jc w:val="center"/>
              <w:rPr>
                <w:rFonts w:eastAsia="標楷體" w:cs="Times New Roman"/>
              </w:rPr>
            </w:pPr>
            <w:r>
              <w:rPr>
                <w:rFonts w:eastAsia="標楷體" w:cs="Times New Roman"/>
              </w:rPr>
              <w:sym w:font="Wingdings" w:char="F0FC"/>
            </w:r>
          </w:p>
        </w:tc>
        <w:tc>
          <w:tcPr>
            <w:tcW w:w="316" w:type="pct"/>
          </w:tcPr>
          <w:p w:rsidR="00695D24" w:rsidRDefault="00695D24" w:rsidP="00A1413F">
            <w:pPr>
              <w:snapToGrid w:val="0"/>
              <w:jc w:val="center"/>
              <w:rPr>
                <w:rFonts w:eastAsia="標楷體" w:cs="Times New Roman"/>
              </w:rPr>
            </w:pPr>
          </w:p>
        </w:tc>
        <w:tc>
          <w:tcPr>
            <w:tcW w:w="1375" w:type="pct"/>
          </w:tcPr>
          <w:p w:rsidR="00695D24" w:rsidRDefault="00695D24" w:rsidP="00251CC7">
            <w:pPr>
              <w:snapToGrid w:val="0"/>
              <w:rPr>
                <w:rFonts w:eastAsia="標楷體" w:cs="Times New Roman"/>
              </w:rPr>
            </w:pPr>
            <w:r>
              <w:rPr>
                <w:rFonts w:eastAsia="標楷體" w:cs="標楷體" w:hint="eastAsia"/>
              </w:rPr>
              <w:t>配合各校來函於網路及輔導室公佈欄公告升學輔導營隊資訊</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Default="00695D24" w:rsidP="00251CC7">
            <w:pPr>
              <w:snapToGrid w:val="0"/>
              <w:rPr>
                <w:rFonts w:eastAsia="標楷體" w:cs="Times New Roman"/>
              </w:rPr>
            </w:pPr>
          </w:p>
        </w:tc>
      </w:tr>
      <w:tr w:rsidR="00695D24" w:rsidRPr="006F07D1">
        <w:trPr>
          <w:trHeight w:val="435"/>
        </w:trPr>
        <w:tc>
          <w:tcPr>
            <w:tcW w:w="232" w:type="pct"/>
            <w:vMerge/>
            <w:vAlign w:val="center"/>
          </w:tcPr>
          <w:p w:rsidR="00695D24" w:rsidRPr="006F07D1" w:rsidRDefault="00695D24" w:rsidP="00251CC7">
            <w:pPr>
              <w:snapToGrid w:val="0"/>
              <w:jc w:val="center"/>
              <w:rPr>
                <w:rFonts w:eastAsia="標楷體" w:cs="Times New Roman"/>
              </w:rPr>
            </w:pPr>
          </w:p>
        </w:tc>
        <w:tc>
          <w:tcPr>
            <w:tcW w:w="533" w:type="pc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（二）職業輔導</w:t>
            </w:r>
          </w:p>
        </w:tc>
        <w:tc>
          <w:tcPr>
            <w:tcW w:w="1040" w:type="pct"/>
          </w:tcPr>
          <w:p w:rsidR="00695D24" w:rsidRDefault="00695D24" w:rsidP="00695D24">
            <w:pPr>
              <w:snapToGrid w:val="0"/>
              <w:ind w:leftChars="30" w:left="31680" w:hangingChars="75" w:firstLine="31680"/>
              <w:rPr>
                <w:rFonts w:eastAsia="標楷體" w:hAnsi="標楷體" w:cs="Times New Roman"/>
              </w:rPr>
            </w:pPr>
            <w:r w:rsidRPr="006F07D1">
              <w:rPr>
                <w:rFonts w:eastAsia="標楷體"/>
              </w:rPr>
              <w:t>1.</w:t>
            </w:r>
            <w:r w:rsidRPr="006F07D1">
              <w:rPr>
                <w:rFonts w:eastAsia="標楷體" w:hAnsi="標楷體" w:cs="標楷體" w:hint="eastAsia"/>
              </w:rPr>
              <w:t>提供職業訓練、就業資訊及選擇參考</w:t>
            </w:r>
          </w:p>
          <w:p w:rsidR="00695D24" w:rsidRPr="006F07D1" w:rsidRDefault="00695D24" w:rsidP="00695D24">
            <w:pPr>
              <w:snapToGrid w:val="0"/>
              <w:ind w:leftChars="30" w:left="31680" w:hangingChars="75" w:firstLine="31680"/>
              <w:rPr>
                <w:rFonts w:eastAsia="標楷體" w:cs="Times New Roman"/>
              </w:rPr>
            </w:pPr>
          </w:p>
        </w:tc>
        <w:tc>
          <w:tcPr>
            <w:tcW w:w="511" w:type="pct"/>
          </w:tcPr>
          <w:p w:rsidR="00695D24" w:rsidRPr="002B3F2F" w:rsidRDefault="00695D24" w:rsidP="00251CC7">
            <w:pPr>
              <w:snapToGrid w:val="0"/>
              <w:rPr>
                <w:rFonts w:eastAsia="標楷體" w:hAnsi="標楷體" w:cs="Times New Roman"/>
              </w:rPr>
            </w:pPr>
            <w:r w:rsidRPr="006F07D1">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E14F44" w:rsidRDefault="00695D24" w:rsidP="00695D24">
            <w:pPr>
              <w:snapToGrid w:val="0"/>
              <w:ind w:left="31680" w:hangingChars="72" w:firstLine="31680"/>
              <w:rPr>
                <w:rFonts w:eastAsia="標楷體" w:cs="Times New Roman"/>
              </w:rPr>
            </w:pPr>
            <w:r w:rsidRPr="00E14F44">
              <w:rPr>
                <w:rFonts w:eastAsia="標楷體"/>
              </w:rPr>
              <w:t>1.</w:t>
            </w:r>
            <w:r w:rsidRPr="00E14F44">
              <w:rPr>
                <w:rFonts w:eastAsia="標楷體" w:cs="標楷體" w:hint="eastAsia"/>
              </w:rPr>
              <w:t>轉介兩名學生參加青發署｢</w:t>
            </w:r>
            <w:r w:rsidRPr="00E14F44">
              <w:rPr>
                <w:rFonts w:eastAsia="標楷體"/>
              </w:rPr>
              <w:t>ON LIGHT</w:t>
            </w:r>
            <w:r w:rsidRPr="00E14F44">
              <w:rPr>
                <w:rFonts w:eastAsia="標楷體" w:cs="標楷體" w:hint="eastAsia"/>
              </w:rPr>
              <w:t>｣計劃</w:t>
            </w:r>
          </w:p>
          <w:p w:rsidR="00695D24" w:rsidRPr="006F07D1" w:rsidRDefault="00695D24" w:rsidP="00695D24">
            <w:pPr>
              <w:snapToGrid w:val="0"/>
              <w:ind w:left="31680" w:hangingChars="72" w:firstLine="31680"/>
              <w:rPr>
                <w:rFonts w:eastAsia="標楷體" w:hAnsi="標楷體" w:cs="Times New Roman"/>
              </w:rPr>
            </w:pPr>
            <w:r w:rsidRPr="00E14F44">
              <w:rPr>
                <w:rFonts w:eastAsia="標楷體"/>
              </w:rPr>
              <w:t>2.</w:t>
            </w:r>
            <w:r w:rsidRPr="00E14F44">
              <w:rPr>
                <w:rFonts w:eastAsia="標楷體" w:cs="標楷體" w:hint="eastAsia"/>
              </w:rPr>
              <w:t>生涯規劃課程介紹網站資源及各行業達人</w:t>
            </w:r>
          </w:p>
        </w:tc>
        <w:tc>
          <w:tcPr>
            <w:tcW w:w="320" w:type="pct"/>
          </w:tcPr>
          <w:p w:rsidR="00695D24" w:rsidRPr="006F07D1" w:rsidRDefault="00695D24" w:rsidP="00251CC7">
            <w:pPr>
              <w:snapToGrid w:val="0"/>
              <w:rPr>
                <w:rFonts w:eastAsia="標楷體" w:cs="Times New Roman"/>
              </w:rPr>
            </w:pPr>
            <w:r>
              <w:rPr>
                <w:rFonts w:eastAsia="標楷體" w:hAnsi="標楷體" w:cs="標楷體" w:hint="eastAsia"/>
              </w:rPr>
              <w:t>實習處</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p w:rsidR="00695D24" w:rsidRPr="006F07D1" w:rsidRDefault="00695D24" w:rsidP="00251CC7">
            <w:pPr>
              <w:snapToGrid w:val="0"/>
              <w:rPr>
                <w:rFonts w:eastAsia="標楷體" w:cs="Times New Roman"/>
              </w:rPr>
            </w:pPr>
          </w:p>
        </w:tc>
      </w:tr>
      <w:tr w:rsidR="00695D24" w:rsidRPr="006F07D1">
        <w:trPr>
          <w:trHeight w:val="521"/>
        </w:trPr>
        <w:tc>
          <w:tcPr>
            <w:tcW w:w="232" w:type="pct"/>
            <w:vMerge w:val="restart"/>
          </w:tcPr>
          <w:p w:rsidR="00695D24" w:rsidRDefault="00695D24" w:rsidP="00695D24">
            <w:pPr>
              <w:snapToGrid w:val="0"/>
              <w:ind w:left="31680" w:hangingChars="100" w:firstLine="31680"/>
              <w:jc w:val="center"/>
              <w:rPr>
                <w:rFonts w:eastAsia="標楷體" w:hAnsi="標楷體" w:cs="Times New Roman"/>
              </w:rPr>
            </w:pPr>
            <w:r w:rsidRPr="006F07D1">
              <w:rPr>
                <w:rFonts w:eastAsia="標楷體" w:hAnsi="標楷體" w:cs="標楷體" w:hint="eastAsia"/>
              </w:rPr>
              <w:t>五</w:t>
            </w:r>
          </w:p>
          <w:p w:rsidR="00695D24" w:rsidRPr="003E171B" w:rsidRDefault="00695D24" w:rsidP="00695D24">
            <w:pPr>
              <w:snapToGrid w:val="0"/>
              <w:ind w:left="31680" w:hangingChars="100" w:firstLine="31680"/>
              <w:jc w:val="center"/>
              <w:rPr>
                <w:rFonts w:eastAsia="標楷體" w:hAnsi="標楷體" w:cs="Times New Roman"/>
              </w:rPr>
            </w:pPr>
            <w:r w:rsidRPr="006F07D1">
              <w:rPr>
                <w:rFonts w:eastAsia="標楷體" w:hAnsi="標楷體" w:cs="標楷體" w:hint="eastAsia"/>
              </w:rPr>
              <w:t>、</w:t>
            </w:r>
          </w:p>
          <w:p w:rsidR="00695D24" w:rsidRDefault="00695D24" w:rsidP="00695D24">
            <w:pPr>
              <w:snapToGrid w:val="0"/>
              <w:ind w:left="31680" w:hangingChars="100" w:firstLine="31680"/>
              <w:jc w:val="center"/>
              <w:rPr>
                <w:rFonts w:eastAsia="標楷體" w:hAnsi="標楷體" w:cs="Times New Roman"/>
              </w:rPr>
            </w:pPr>
            <w:r w:rsidRPr="006F07D1">
              <w:rPr>
                <w:rFonts w:eastAsia="標楷體" w:hAnsi="標楷體" w:cs="標楷體" w:hint="eastAsia"/>
              </w:rPr>
              <w:t>親</w:t>
            </w:r>
          </w:p>
          <w:p w:rsidR="00695D24" w:rsidRDefault="00695D24" w:rsidP="00695D24">
            <w:pPr>
              <w:snapToGrid w:val="0"/>
              <w:ind w:left="31680" w:hangingChars="100" w:firstLine="31680"/>
              <w:jc w:val="center"/>
              <w:rPr>
                <w:rFonts w:eastAsia="標楷體" w:hAnsi="標楷體" w:cs="Times New Roman"/>
              </w:rPr>
            </w:pPr>
            <w:r w:rsidRPr="006F07D1">
              <w:rPr>
                <w:rFonts w:eastAsia="標楷體" w:hAnsi="標楷體" w:cs="標楷體" w:hint="eastAsia"/>
              </w:rPr>
              <w:t>職</w:t>
            </w:r>
          </w:p>
          <w:p w:rsidR="00695D24" w:rsidRPr="006F07D1" w:rsidRDefault="00695D24" w:rsidP="00695D24">
            <w:pPr>
              <w:snapToGrid w:val="0"/>
              <w:ind w:left="31680" w:hangingChars="100" w:firstLine="31680"/>
              <w:jc w:val="center"/>
              <w:rPr>
                <w:rFonts w:eastAsia="標楷體" w:cs="Times New Roman"/>
              </w:rPr>
            </w:pPr>
            <w:r w:rsidRPr="006F07D1">
              <w:rPr>
                <w:rFonts w:eastAsia="標楷體" w:hAnsi="標楷體" w:cs="標楷體" w:hint="eastAsia"/>
              </w:rPr>
              <w:t>教</w:t>
            </w:r>
          </w:p>
          <w:p w:rsidR="00695D24" w:rsidRPr="006F07D1" w:rsidRDefault="00695D24" w:rsidP="00695D24">
            <w:pPr>
              <w:snapToGrid w:val="0"/>
              <w:ind w:left="31680" w:hangingChars="100" w:firstLine="31680"/>
              <w:jc w:val="center"/>
              <w:rPr>
                <w:rFonts w:eastAsia="標楷體" w:cs="Times New Roman"/>
              </w:rPr>
            </w:pPr>
            <w:r w:rsidRPr="006F07D1">
              <w:rPr>
                <w:rFonts w:eastAsia="標楷體" w:hAnsi="標楷體" w:cs="標楷體" w:hint="eastAsia"/>
              </w:rPr>
              <w:t>育</w:t>
            </w:r>
          </w:p>
        </w:tc>
        <w:tc>
          <w:tcPr>
            <w:tcW w:w="533" w:type="pc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w:t>
            </w:r>
            <w:r>
              <w:rPr>
                <w:rFonts w:eastAsia="標楷體" w:hAnsi="標楷體" w:cs="標楷體" w:hint="eastAsia"/>
              </w:rPr>
              <w:t>一</w:t>
            </w:r>
            <w:r w:rsidRPr="006F07D1">
              <w:rPr>
                <w:rFonts w:eastAsia="標楷體" w:hAnsi="標楷體" w:cs="標楷體" w:hint="eastAsia"/>
              </w:rPr>
              <w:t>）</w:t>
            </w:r>
            <w:r>
              <w:rPr>
                <w:rFonts w:eastAsia="標楷體" w:hAnsi="標楷體" w:cs="標楷體" w:hint="eastAsia"/>
              </w:rPr>
              <w:t>諮詢服務</w:t>
            </w:r>
          </w:p>
        </w:tc>
        <w:tc>
          <w:tcPr>
            <w:tcW w:w="1040" w:type="pct"/>
          </w:tcPr>
          <w:p w:rsidR="00695D24" w:rsidRPr="006F07D1" w:rsidRDefault="00695D24" w:rsidP="00695D24">
            <w:pPr>
              <w:snapToGrid w:val="0"/>
              <w:ind w:leftChars="30" w:left="31680" w:hangingChars="125" w:firstLine="31680"/>
              <w:rPr>
                <w:rFonts w:eastAsia="標楷體" w:cs="Times New Roman"/>
              </w:rPr>
            </w:pPr>
            <w:r w:rsidRPr="003E171B">
              <w:rPr>
                <w:rFonts w:eastAsia="標楷體" w:hAnsi="標楷體"/>
              </w:rPr>
              <w:t>1.</w:t>
            </w:r>
            <w:r w:rsidRPr="003E171B">
              <w:rPr>
                <w:rFonts w:eastAsia="標楷體" w:hAnsi="標楷體" w:cs="標楷體" w:hint="eastAsia"/>
              </w:rPr>
              <w:t>建立親師溝通平台，透過通訊、家訪或個案會議，提供親職教育諮詢</w:t>
            </w:r>
            <w:r>
              <w:rPr>
                <w:rFonts w:eastAsia="標楷體" w:hAnsi="標楷體" w:cs="標楷體" w:hint="eastAsia"/>
              </w:rPr>
              <w:t>。</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004BA7">
            <w:pPr>
              <w:snapToGrid w:val="0"/>
              <w:rPr>
                <w:rFonts w:eastAsia="標楷體" w:hAnsi="標楷體" w:cs="Times New Roman"/>
              </w:rPr>
            </w:pPr>
            <w:r>
              <w:rPr>
                <w:rFonts w:eastAsia="標楷體" w:hAnsi="標楷體" w:cs="標楷體" w:hint="eastAsia"/>
              </w:rPr>
              <w:t>安排家長與心理師進行親職教育諮詢</w:t>
            </w:r>
          </w:p>
        </w:tc>
        <w:tc>
          <w:tcPr>
            <w:tcW w:w="320" w:type="pct"/>
          </w:tcPr>
          <w:p w:rsidR="00695D24" w:rsidRPr="006F07D1" w:rsidRDefault="00695D24" w:rsidP="00C15089">
            <w:pPr>
              <w:snapToGrid w:val="0"/>
              <w:rPr>
                <w:rFonts w:eastAsia="標楷體" w:cs="Times New Roman"/>
              </w:rPr>
            </w:pPr>
            <w:r w:rsidRPr="006F07D1">
              <w:rPr>
                <w:rFonts w:eastAsia="標楷體" w:hAnsi="標楷體" w:cs="標楷體" w:hint="eastAsia"/>
              </w:rPr>
              <w:t>輔導室</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661"/>
        </w:trPr>
        <w:tc>
          <w:tcPr>
            <w:tcW w:w="232" w:type="pct"/>
            <w:vMerge/>
          </w:tcPr>
          <w:p w:rsidR="00695D24" w:rsidRPr="006F07D1" w:rsidRDefault="00695D24" w:rsidP="00695D24">
            <w:pPr>
              <w:snapToGrid w:val="0"/>
              <w:ind w:leftChars="-120" w:left="31680" w:hangingChars="60" w:firstLine="31680"/>
              <w:jc w:val="center"/>
              <w:rPr>
                <w:rFonts w:eastAsia="標楷體" w:hAnsi="標楷體" w:cs="Times New Roman"/>
              </w:rPr>
            </w:pPr>
          </w:p>
        </w:tc>
        <w:tc>
          <w:tcPr>
            <w:tcW w:w="533" w:type="pct"/>
            <w:vMerge w:val="restart"/>
          </w:tcPr>
          <w:p w:rsidR="00695D24" w:rsidRPr="006F07D1" w:rsidRDefault="00695D24" w:rsidP="00695D24">
            <w:pPr>
              <w:snapToGrid w:val="0"/>
              <w:ind w:leftChars="-65" w:left="31680" w:hangingChars="165" w:firstLine="31680"/>
              <w:rPr>
                <w:rFonts w:eastAsia="標楷體" w:hAnsi="標楷體" w:cs="Times New Roman"/>
              </w:rPr>
            </w:pPr>
            <w:r w:rsidRPr="006F07D1">
              <w:rPr>
                <w:rFonts w:eastAsia="標楷體" w:hAnsi="標楷體" w:cs="標楷體" w:hint="eastAsia"/>
              </w:rPr>
              <w:t>（二）舉辦親職教育活動</w:t>
            </w:r>
          </w:p>
        </w:tc>
        <w:tc>
          <w:tcPr>
            <w:tcW w:w="1040" w:type="pct"/>
          </w:tcPr>
          <w:p w:rsidR="00695D24" w:rsidRPr="006F07D1" w:rsidRDefault="00695D24" w:rsidP="00695D24">
            <w:pPr>
              <w:snapToGrid w:val="0"/>
              <w:ind w:leftChars="30" w:left="31680" w:hangingChars="125" w:firstLine="31680"/>
              <w:rPr>
                <w:rFonts w:eastAsia="標楷體" w:cs="Times New Roman"/>
              </w:rPr>
            </w:pPr>
            <w:r>
              <w:rPr>
                <w:rFonts w:eastAsia="標楷體"/>
              </w:rPr>
              <w:t>1</w:t>
            </w:r>
            <w:r w:rsidRPr="006F07D1">
              <w:rPr>
                <w:rFonts w:eastAsia="標楷體"/>
              </w:rPr>
              <w:t>.</w:t>
            </w:r>
            <w:r w:rsidRPr="006F07D1">
              <w:rPr>
                <w:rFonts w:eastAsia="標楷體" w:hAnsi="標楷體" w:cs="標楷體" w:hint="eastAsia"/>
              </w:rPr>
              <w:t>利用家長會活動，提供相關親職資料。</w:t>
            </w:r>
          </w:p>
        </w:tc>
        <w:tc>
          <w:tcPr>
            <w:tcW w:w="511" w:type="pct"/>
          </w:tcPr>
          <w:p w:rsidR="00695D24" w:rsidRDefault="00695D24" w:rsidP="00251CC7">
            <w:pPr>
              <w:snapToGrid w:val="0"/>
              <w:rPr>
                <w:rFonts w:eastAsia="標楷體" w:hAnsi="標楷體"/>
              </w:rPr>
            </w:pPr>
            <w:r>
              <w:rPr>
                <w:rFonts w:eastAsia="標楷體" w:hAnsi="標楷體"/>
              </w:rPr>
              <w:t>9/19</w:t>
            </w:r>
          </w:p>
          <w:p w:rsidR="00695D24" w:rsidRPr="006F07D1" w:rsidRDefault="00695D24" w:rsidP="00251CC7">
            <w:pPr>
              <w:snapToGrid w:val="0"/>
              <w:rPr>
                <w:rFonts w:eastAsia="標楷體" w:hAnsi="標楷體" w:cs="Times New Roman"/>
              </w:rPr>
            </w:pPr>
            <w:r>
              <w:rPr>
                <w:rFonts w:eastAsia="標楷體" w:hAnsi="標楷體" w:cs="標楷體" w:hint="eastAsia"/>
              </w:rPr>
              <w:t>經常性</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提供親師座談會親職教育資料</w:t>
            </w:r>
          </w:p>
        </w:tc>
        <w:tc>
          <w:tcPr>
            <w:tcW w:w="320" w:type="pct"/>
            <w:vMerge w:val="restart"/>
          </w:tcPr>
          <w:p w:rsidR="00695D24" w:rsidRDefault="00695D24" w:rsidP="00251CC7">
            <w:pPr>
              <w:snapToGrid w:val="0"/>
              <w:rPr>
                <w:rFonts w:eastAsia="標楷體" w:hAnsi="標楷體" w:cs="Times New Roman"/>
              </w:rPr>
            </w:pPr>
            <w:r w:rsidRPr="006F07D1">
              <w:rPr>
                <w:rFonts w:eastAsia="標楷體" w:hAnsi="標楷體" w:cs="標楷體" w:hint="eastAsia"/>
              </w:rPr>
              <w:t>學務處</w:t>
            </w:r>
          </w:p>
          <w:p w:rsidR="00695D24" w:rsidRPr="006F07D1" w:rsidRDefault="00695D24" w:rsidP="00251CC7">
            <w:pPr>
              <w:snapToGrid w:val="0"/>
              <w:rPr>
                <w:rFonts w:eastAsia="標楷體" w:hAnsi="標楷體" w:cs="Times New Roman"/>
              </w:rPr>
            </w:pPr>
            <w:r>
              <w:rPr>
                <w:rFonts w:eastAsia="標楷體" w:hAnsi="標楷體" w:cs="標楷體" w:hint="eastAsia"/>
              </w:rPr>
              <w:t>輔導室</w:t>
            </w:r>
          </w:p>
        </w:tc>
        <w:tc>
          <w:tcPr>
            <w:tcW w:w="319" w:type="pct"/>
            <w:vMerge w:val="restart"/>
          </w:tcPr>
          <w:p w:rsidR="00695D24" w:rsidRDefault="00695D24" w:rsidP="00251CC7">
            <w:pPr>
              <w:snapToGrid w:val="0"/>
              <w:rPr>
                <w:rFonts w:eastAsia="標楷體" w:hAnsi="標楷體" w:cs="Times New Roman"/>
              </w:rPr>
            </w:pPr>
            <w:r w:rsidRPr="006F07D1">
              <w:rPr>
                <w:rFonts w:eastAsia="標楷體" w:hAnsi="標楷體" w:cs="標楷體" w:hint="eastAsia"/>
              </w:rPr>
              <w:t>各處室</w:t>
            </w:r>
          </w:p>
          <w:p w:rsidR="00695D24" w:rsidRDefault="00695D24" w:rsidP="00251CC7">
            <w:pPr>
              <w:snapToGrid w:val="0"/>
              <w:rPr>
                <w:rFonts w:eastAsia="標楷體" w:hAnsi="標楷體" w:cs="Times New Roman"/>
              </w:rPr>
            </w:pPr>
            <w:r>
              <w:rPr>
                <w:rFonts w:eastAsia="標楷體" w:hAnsi="標楷體" w:cs="標楷體" w:hint="eastAsia"/>
              </w:rPr>
              <w:t>家長會</w:t>
            </w:r>
          </w:p>
          <w:p w:rsidR="00695D24" w:rsidRPr="006F07D1" w:rsidRDefault="00695D24" w:rsidP="00251CC7">
            <w:pPr>
              <w:snapToGrid w:val="0"/>
              <w:rPr>
                <w:rFonts w:eastAsia="標楷體" w:hAnsi="標楷體" w:cs="Times New Roman"/>
              </w:rPr>
            </w:pPr>
            <w:r>
              <w:rPr>
                <w:rFonts w:eastAsia="標楷體" w:hAnsi="標楷體" w:cs="標楷體" w:hint="eastAsia"/>
              </w:rPr>
              <w:t>學務處</w:t>
            </w:r>
          </w:p>
        </w:tc>
      </w:tr>
      <w:tr w:rsidR="00695D24" w:rsidRPr="006F07D1">
        <w:trPr>
          <w:trHeight w:val="887"/>
        </w:trPr>
        <w:tc>
          <w:tcPr>
            <w:tcW w:w="232" w:type="pct"/>
            <w:vMerge/>
          </w:tcPr>
          <w:p w:rsidR="00695D24" w:rsidRPr="006F07D1" w:rsidRDefault="00695D24" w:rsidP="00695D24">
            <w:pPr>
              <w:snapToGrid w:val="0"/>
              <w:ind w:leftChars="-120" w:left="31680" w:hangingChars="60" w:firstLine="3168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Default="00695D24" w:rsidP="00695D24">
            <w:pPr>
              <w:snapToGrid w:val="0"/>
              <w:ind w:leftChars="30" w:left="31680" w:hangingChars="125" w:firstLine="31680"/>
              <w:rPr>
                <w:rFonts w:eastAsia="標楷體" w:cs="Times New Roman"/>
              </w:rPr>
            </w:pPr>
            <w:r>
              <w:rPr>
                <w:rFonts w:eastAsia="標楷體" w:hAnsi="標楷體"/>
              </w:rPr>
              <w:t>2.</w:t>
            </w:r>
            <w:r>
              <w:rPr>
                <w:rFonts w:eastAsia="標楷體" w:hAnsi="標楷體" w:cs="標楷體" w:hint="eastAsia"/>
              </w:rPr>
              <w:t>辦理成長團體或讀書會，促進增權賦能，提昇自我成長。</w:t>
            </w:r>
          </w:p>
        </w:tc>
        <w:tc>
          <w:tcPr>
            <w:tcW w:w="511" w:type="pct"/>
          </w:tcPr>
          <w:p w:rsidR="00695D24" w:rsidRDefault="00695D24" w:rsidP="00251CC7">
            <w:pPr>
              <w:snapToGrid w:val="0"/>
              <w:rPr>
                <w:rFonts w:eastAsia="標楷體" w:hAnsi="標楷體" w:cs="Times New Roman"/>
              </w:rPr>
            </w:pPr>
            <w:r>
              <w:rPr>
                <w:rFonts w:eastAsia="標楷體" w:hAnsi="標楷體" w:cs="標楷體" w:hint="eastAsia"/>
              </w:rPr>
              <w:t>經常性</w:t>
            </w:r>
          </w:p>
          <w:p w:rsidR="00695D24" w:rsidRDefault="00695D24" w:rsidP="00251CC7">
            <w:pPr>
              <w:snapToGrid w:val="0"/>
              <w:rPr>
                <w:rFonts w:eastAsia="標楷體" w:hAnsi="標楷體"/>
              </w:rPr>
            </w:pPr>
            <w:r>
              <w:rPr>
                <w:rFonts w:eastAsia="標楷體" w:hAnsi="標楷體"/>
              </w:rPr>
              <w:t>9/25;10/23;</w:t>
            </w:r>
          </w:p>
          <w:p w:rsidR="00695D24" w:rsidRDefault="00695D24" w:rsidP="00251CC7">
            <w:pPr>
              <w:snapToGrid w:val="0"/>
              <w:rPr>
                <w:rFonts w:eastAsia="標楷體" w:hAnsi="標楷體"/>
              </w:rPr>
            </w:pPr>
            <w:r>
              <w:rPr>
                <w:rFonts w:eastAsia="標楷體" w:hAnsi="標楷體"/>
              </w:rPr>
              <w:t>11/27;12/25</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邱瓊慧心理師帶領四場親師讀書會，主題</w:t>
            </w:r>
            <w:r>
              <w:rPr>
                <w:rFonts w:eastAsia="標楷體" w:hAnsi="標楷體"/>
              </w:rPr>
              <w:t>:</w:t>
            </w:r>
            <w:r>
              <w:rPr>
                <w:rFonts w:eastAsia="標楷體" w:hAnsi="標楷體" w:cs="標楷體" w:hint="eastAsia"/>
              </w:rPr>
              <w:t>發現天賦之旅</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719"/>
        </w:trPr>
        <w:tc>
          <w:tcPr>
            <w:tcW w:w="232" w:type="pct"/>
            <w:vMerge w:val="restart"/>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六</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導</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知</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能</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習</w:t>
            </w:r>
          </w:p>
        </w:tc>
        <w:tc>
          <w:tcPr>
            <w:tcW w:w="533" w:type="pct"/>
          </w:tcPr>
          <w:p w:rsidR="00695D24" w:rsidRPr="006F07D1" w:rsidRDefault="00695D24" w:rsidP="00695D24">
            <w:pPr>
              <w:snapToGrid w:val="0"/>
              <w:ind w:leftChars="-65" w:left="31680" w:rightChars="-45" w:right="31680" w:hangingChars="165" w:firstLine="31680"/>
              <w:rPr>
                <w:rFonts w:eastAsia="標楷體" w:cs="Times New Roman"/>
              </w:rPr>
            </w:pPr>
            <w:r w:rsidRPr="006F07D1">
              <w:rPr>
                <w:rFonts w:eastAsia="標楷體" w:hAnsi="標楷體" w:cs="標楷體" w:hint="eastAsia"/>
              </w:rPr>
              <w:t>（一）舉辦教師輔導知能研習</w:t>
            </w:r>
          </w:p>
        </w:tc>
        <w:tc>
          <w:tcPr>
            <w:tcW w:w="1040" w:type="pct"/>
          </w:tcPr>
          <w:p w:rsidR="00695D24" w:rsidRPr="006F07D1" w:rsidRDefault="00695D24" w:rsidP="00695D24">
            <w:pPr>
              <w:snapToGrid w:val="0"/>
              <w:ind w:leftChars="30" w:left="31680" w:hangingChars="75" w:firstLine="31680"/>
              <w:rPr>
                <w:rFonts w:eastAsia="標楷體" w:cs="Times New Roman"/>
              </w:rPr>
            </w:pPr>
            <w:r>
              <w:rPr>
                <w:rFonts w:eastAsia="標楷體" w:hAnsi="標楷體"/>
              </w:rPr>
              <w:t>1.</w:t>
            </w:r>
            <w:r w:rsidRPr="006F07D1">
              <w:rPr>
                <w:rFonts w:eastAsia="標楷體" w:hAnsi="標楷體" w:cs="標楷體" w:hint="eastAsia"/>
              </w:rPr>
              <w:t>統籌規劃學校教職員參與輔導知能研習活動</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695D24">
            <w:pPr>
              <w:snapToGrid w:val="0"/>
              <w:ind w:left="31680" w:hangingChars="72" w:firstLine="31680"/>
              <w:rPr>
                <w:rFonts w:eastAsia="標楷體" w:hAnsi="標楷體" w:cs="Times New Roman"/>
              </w:rPr>
            </w:pPr>
            <w:r>
              <w:rPr>
                <w:rFonts w:eastAsia="標楷體" w:hAnsi="標楷體"/>
              </w:rPr>
              <w:t>1.10/13</w:t>
            </w:r>
            <w:r>
              <w:rPr>
                <w:rFonts w:eastAsia="標楷體" w:hAnsi="標楷體" w:cs="標楷體" w:hint="eastAsia"/>
              </w:rPr>
              <w:t>宋慧勤老師主講</w:t>
            </w:r>
            <w:r>
              <w:rPr>
                <w:rFonts w:eastAsia="標楷體" w:hAnsi="標楷體"/>
              </w:rPr>
              <w:t>:</w:t>
            </w:r>
            <w:r>
              <w:rPr>
                <w:rFonts w:eastAsia="標楷體" w:hAnsi="標楷體" w:cs="標楷體" w:hint="eastAsia"/>
              </w:rPr>
              <w:t>釋懷是最好的陪伴</w:t>
            </w:r>
          </w:p>
          <w:p w:rsidR="00695D24" w:rsidRPr="006F07D1" w:rsidRDefault="00695D24" w:rsidP="00695D24">
            <w:pPr>
              <w:snapToGrid w:val="0"/>
              <w:ind w:left="31680" w:hangingChars="72" w:firstLine="31680"/>
              <w:rPr>
                <w:rFonts w:eastAsia="標楷體" w:hAnsi="標楷體" w:cs="Times New Roman"/>
              </w:rPr>
            </w:pPr>
            <w:r>
              <w:rPr>
                <w:rFonts w:eastAsia="標楷體" w:hAnsi="標楷體"/>
              </w:rPr>
              <w:t>2.</w:t>
            </w:r>
            <w:r>
              <w:rPr>
                <w:rFonts w:ascii="標楷體" w:eastAsia="標楷體" w:hAnsi="標楷體" w:cs="標楷體" w:hint="eastAsia"/>
              </w:rPr>
              <w:t>【生命暨融合教育教師研習】林清文教授主講</w:t>
            </w:r>
            <w:r>
              <w:rPr>
                <w:rFonts w:ascii="標楷體" w:eastAsia="標楷體" w:hAnsi="標楷體" w:cs="標楷體"/>
              </w:rPr>
              <w:t>:</w:t>
            </w:r>
            <w:r>
              <w:rPr>
                <w:rFonts w:eastAsia="標楷體" w:hAnsi="標楷體" w:cs="標楷體" w:hint="eastAsia"/>
              </w:rPr>
              <w:t>學習診斷與輔導研習會</w:t>
            </w:r>
            <w:r>
              <w:rPr>
                <w:rFonts w:eastAsia="標楷體" w:hAnsi="標楷體"/>
              </w:rPr>
              <w:t>(</w:t>
            </w:r>
            <w:r>
              <w:rPr>
                <w:rFonts w:eastAsia="標楷體" w:hAnsi="標楷體" w:cs="標楷體" w:hint="eastAsia"/>
              </w:rPr>
              <w:t>初階</w:t>
            </w:r>
            <w:r>
              <w:rPr>
                <w:rFonts w:eastAsia="標楷體" w:hAnsi="標楷體"/>
              </w:rPr>
              <w:t>11/13;</w:t>
            </w:r>
            <w:r>
              <w:rPr>
                <w:rFonts w:eastAsia="標楷體" w:hAnsi="標楷體" w:cs="標楷體" w:hint="eastAsia"/>
              </w:rPr>
              <w:t>進階</w:t>
            </w:r>
            <w:r>
              <w:rPr>
                <w:rFonts w:eastAsia="標楷體" w:hAnsi="標楷體"/>
              </w:rPr>
              <w:t>12/11)</w:t>
            </w:r>
          </w:p>
        </w:tc>
        <w:tc>
          <w:tcPr>
            <w:tcW w:w="320" w:type="pc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525"/>
        </w:trPr>
        <w:tc>
          <w:tcPr>
            <w:tcW w:w="232" w:type="pct"/>
            <w:vMerge/>
          </w:tcPr>
          <w:p w:rsidR="00695D24" w:rsidRPr="006F07D1" w:rsidRDefault="00695D24" w:rsidP="00251CC7">
            <w:pPr>
              <w:snapToGrid w:val="0"/>
              <w:rPr>
                <w:rFonts w:eastAsia="標楷體" w:cs="Times New Roman"/>
              </w:rPr>
            </w:pPr>
          </w:p>
        </w:tc>
        <w:tc>
          <w:tcPr>
            <w:tcW w:w="533" w:type="pc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（二）諮詢服務</w:t>
            </w:r>
          </w:p>
        </w:tc>
        <w:tc>
          <w:tcPr>
            <w:tcW w:w="1040" w:type="pct"/>
          </w:tcPr>
          <w:p w:rsidR="00695D24" w:rsidRPr="006F07D1" w:rsidRDefault="00695D24" w:rsidP="00695D24">
            <w:pPr>
              <w:snapToGrid w:val="0"/>
              <w:ind w:leftChars="30" w:left="31680" w:hangingChars="75" w:firstLine="31680"/>
              <w:rPr>
                <w:rFonts w:eastAsia="標楷體" w:cs="Times New Roman"/>
              </w:rPr>
            </w:pPr>
            <w:r>
              <w:rPr>
                <w:rFonts w:eastAsia="標楷體" w:hAnsi="標楷體"/>
              </w:rPr>
              <w:t>1.</w:t>
            </w:r>
            <w:r w:rsidRPr="006F07D1">
              <w:rPr>
                <w:rFonts w:eastAsia="標楷體" w:hAnsi="標楷體" w:cs="標楷體" w:hint="eastAsia"/>
              </w:rPr>
              <w:t>隨時與各處室</w:t>
            </w:r>
            <w:r>
              <w:rPr>
                <w:rFonts w:eastAsia="標楷體" w:hAnsi="標楷體" w:cs="標楷體" w:hint="eastAsia"/>
              </w:rPr>
              <w:t>及</w:t>
            </w:r>
            <w:r w:rsidRPr="006F07D1">
              <w:rPr>
                <w:rFonts w:eastAsia="標楷體" w:hAnsi="標楷體" w:cs="標楷體" w:hint="eastAsia"/>
              </w:rPr>
              <w:t>老師討論學生問題共商輔導策略</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p>
        </w:tc>
        <w:tc>
          <w:tcPr>
            <w:tcW w:w="320" w:type="pc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553"/>
        </w:trPr>
        <w:tc>
          <w:tcPr>
            <w:tcW w:w="232" w:type="pct"/>
            <w:vMerge/>
          </w:tcPr>
          <w:p w:rsidR="00695D24" w:rsidRPr="006F07D1" w:rsidRDefault="00695D24" w:rsidP="00251CC7">
            <w:pPr>
              <w:snapToGrid w:val="0"/>
              <w:rPr>
                <w:rFonts w:eastAsia="標楷體" w:cs="Times New Roman"/>
              </w:rPr>
            </w:pPr>
          </w:p>
        </w:tc>
        <w:tc>
          <w:tcPr>
            <w:tcW w:w="533" w:type="pct"/>
            <w:vMerge w:val="restar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（三）輔導性資料提供</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sidRPr="006F07D1">
              <w:rPr>
                <w:rFonts w:eastAsia="標楷體" w:hAnsi="標楷體"/>
              </w:rPr>
              <w:t xml:space="preserve"> </w:t>
            </w:r>
            <w:r w:rsidRPr="006F07D1">
              <w:rPr>
                <w:rFonts w:eastAsia="標楷體" w:hAnsi="標楷體" w:cs="標楷體" w:hint="eastAsia"/>
              </w:rPr>
              <w:t>提供並介紹相關輔導機構訓練與研習活動</w:t>
            </w:r>
          </w:p>
        </w:tc>
        <w:tc>
          <w:tcPr>
            <w:tcW w:w="511" w:type="pct"/>
          </w:tcPr>
          <w:p w:rsidR="00695D24" w:rsidRPr="0003233D"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251CC7">
            <w:pPr>
              <w:snapToGrid w:val="0"/>
              <w:rPr>
                <w:rFonts w:eastAsia="標楷體" w:hAnsi="標楷體" w:cs="Times New Roman"/>
              </w:rPr>
            </w:pPr>
            <w:r>
              <w:rPr>
                <w:rFonts w:eastAsia="標楷體" w:hAnsi="標楷體"/>
              </w:rPr>
              <w:t>1.</w:t>
            </w:r>
            <w:r>
              <w:rPr>
                <w:rFonts w:eastAsia="標楷體" w:hAnsi="標楷體" w:cs="標楷體" w:hint="eastAsia"/>
              </w:rPr>
              <w:t>張老師中心</w:t>
            </w:r>
          </w:p>
          <w:p w:rsidR="00695D24" w:rsidRPr="006F07D1" w:rsidRDefault="00695D24" w:rsidP="00251CC7">
            <w:pPr>
              <w:snapToGrid w:val="0"/>
              <w:rPr>
                <w:rFonts w:eastAsia="標楷體" w:hAnsi="標楷體" w:cs="Times New Roman"/>
              </w:rPr>
            </w:pPr>
            <w:r>
              <w:rPr>
                <w:rFonts w:eastAsia="標楷體" w:hAnsi="標楷體"/>
              </w:rPr>
              <w:t>2.</w:t>
            </w:r>
            <w:r>
              <w:rPr>
                <w:rFonts w:eastAsia="標楷體" w:hAnsi="標楷體" w:cs="標楷體" w:hint="eastAsia"/>
              </w:rPr>
              <w:t>彰師大磨課師課程</w:t>
            </w:r>
          </w:p>
        </w:tc>
        <w:tc>
          <w:tcPr>
            <w:tcW w:w="320" w:type="pct"/>
            <w:vMerge w:val="restart"/>
          </w:tcPr>
          <w:p w:rsidR="00695D24" w:rsidRPr="00C15089" w:rsidRDefault="00695D24" w:rsidP="00251CC7">
            <w:pPr>
              <w:snapToGrid w:val="0"/>
              <w:rPr>
                <w:rFonts w:eastAsia="標楷體" w:hAnsi="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371"/>
        </w:trPr>
        <w:tc>
          <w:tcPr>
            <w:tcW w:w="232" w:type="pct"/>
            <w:vMerge/>
          </w:tcPr>
          <w:p w:rsidR="00695D24" w:rsidRPr="006F07D1" w:rsidRDefault="00695D24" w:rsidP="00251CC7">
            <w:pPr>
              <w:snapToGrid w:val="0"/>
              <w:rPr>
                <w:rFonts w:eastAsia="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 xml:space="preserve">2. </w:t>
            </w:r>
            <w:r>
              <w:rPr>
                <w:rFonts w:eastAsia="標楷體" w:hAnsi="標楷體" w:cs="標楷體" w:hint="eastAsia"/>
              </w:rPr>
              <w:t>出版輔導簡訊</w:t>
            </w:r>
          </w:p>
        </w:tc>
        <w:tc>
          <w:tcPr>
            <w:tcW w:w="511" w:type="pct"/>
          </w:tcPr>
          <w:p w:rsidR="00695D24" w:rsidRPr="006F07D1" w:rsidRDefault="00695D24" w:rsidP="00251CC7">
            <w:pPr>
              <w:snapToGrid w:val="0"/>
              <w:rPr>
                <w:rFonts w:eastAsia="標楷體" w:hAnsi="標楷體" w:cs="Times New Roman"/>
              </w:rPr>
            </w:pPr>
            <w:r>
              <w:rPr>
                <w:rFonts w:eastAsia="標楷體" w:hAnsi="標楷體" w:cs="標楷體" w:hint="eastAsia"/>
              </w:rPr>
              <w:t>每學期二次</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第</w:t>
            </w:r>
            <w:r>
              <w:rPr>
                <w:rFonts w:eastAsia="標楷體" w:hAnsi="標楷體"/>
              </w:rPr>
              <w:t>65</w:t>
            </w:r>
            <w:r>
              <w:rPr>
                <w:rFonts w:ascii="標楷體" w:eastAsia="標楷體" w:hAnsi="標楷體" w:cs="標楷體" w:hint="eastAsia"/>
              </w:rPr>
              <w:t>、</w:t>
            </w:r>
            <w:r>
              <w:rPr>
                <w:rFonts w:eastAsia="標楷體" w:hAnsi="標楷體"/>
              </w:rPr>
              <w:t>66</w:t>
            </w:r>
            <w:r>
              <w:rPr>
                <w:rFonts w:eastAsia="標楷體" w:hAnsi="標楷體" w:cs="標楷體" w:hint="eastAsia"/>
              </w:rPr>
              <w:t>期</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75"/>
        </w:trPr>
        <w:tc>
          <w:tcPr>
            <w:tcW w:w="232" w:type="pct"/>
            <w:vMerge/>
          </w:tcPr>
          <w:p w:rsidR="00695D24" w:rsidRPr="006F07D1" w:rsidRDefault="00695D24" w:rsidP="00251CC7">
            <w:pPr>
              <w:snapToGrid w:val="0"/>
              <w:rPr>
                <w:rFonts w:eastAsia="標楷體" w:cs="Times New Roman"/>
              </w:rPr>
            </w:pPr>
          </w:p>
        </w:tc>
        <w:tc>
          <w:tcPr>
            <w:tcW w:w="533" w:type="pc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（四）推動認輔制度</w:t>
            </w:r>
          </w:p>
        </w:tc>
        <w:tc>
          <w:tcPr>
            <w:tcW w:w="1040" w:type="pct"/>
          </w:tcPr>
          <w:p w:rsidR="00695D24" w:rsidRPr="006F07D1" w:rsidRDefault="00695D24" w:rsidP="00695D24">
            <w:pPr>
              <w:snapToGrid w:val="0"/>
              <w:ind w:leftChars="8" w:left="31680" w:hanging="2"/>
              <w:rPr>
                <w:rFonts w:eastAsia="標楷體" w:cs="Times New Roman"/>
              </w:rPr>
            </w:pPr>
            <w:r w:rsidRPr="006F07D1">
              <w:rPr>
                <w:rFonts w:eastAsia="標楷體" w:hAnsi="標楷體" w:cs="標楷體" w:hint="eastAsia"/>
              </w:rPr>
              <w:t>落實教師輔導及管教學生，推動認輔制度</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Default="00695D24" w:rsidP="005C0F7E">
            <w:pPr>
              <w:snapToGrid w:val="0"/>
              <w:rPr>
                <w:rFonts w:eastAsia="標楷體" w:hAnsi="標楷體" w:cs="Times New Roman"/>
              </w:rPr>
            </w:pPr>
            <w:r>
              <w:rPr>
                <w:rFonts w:eastAsia="標楷體" w:hAnsi="標楷體"/>
              </w:rPr>
              <w:t>1.</w:t>
            </w:r>
            <w:r>
              <w:rPr>
                <w:rFonts w:eastAsia="標楷體" w:hAnsi="標楷體" w:cs="標楷體" w:hint="eastAsia"/>
              </w:rPr>
              <w:t>認輔學生名單提報</w:t>
            </w:r>
          </w:p>
          <w:p w:rsidR="00695D24" w:rsidRDefault="00695D24" w:rsidP="005C0F7E">
            <w:pPr>
              <w:snapToGrid w:val="0"/>
              <w:rPr>
                <w:rFonts w:eastAsia="標楷體" w:hAnsi="標楷體" w:cs="Times New Roman"/>
              </w:rPr>
            </w:pPr>
            <w:r>
              <w:rPr>
                <w:rFonts w:eastAsia="標楷體" w:hAnsi="標楷體"/>
              </w:rPr>
              <w:t>2.</w:t>
            </w:r>
            <w:r>
              <w:rPr>
                <w:rFonts w:eastAsia="標楷體" w:hAnsi="標楷體" w:cs="標楷體" w:hint="eastAsia"/>
              </w:rPr>
              <w:t>彰師個諮實習說明會</w:t>
            </w:r>
          </w:p>
          <w:p w:rsidR="00695D24" w:rsidRDefault="00695D24" w:rsidP="005C0F7E">
            <w:pPr>
              <w:snapToGrid w:val="0"/>
              <w:rPr>
                <w:rFonts w:eastAsia="標楷體" w:hAnsi="標楷體" w:cs="Times New Roman"/>
              </w:rPr>
            </w:pPr>
            <w:r>
              <w:rPr>
                <w:rFonts w:eastAsia="標楷體" w:hAnsi="標楷體"/>
              </w:rPr>
              <w:t>3.</w:t>
            </w:r>
            <w:r>
              <w:rPr>
                <w:rFonts w:eastAsia="標楷體" w:hAnsi="標楷體" w:cs="標楷體" w:hint="eastAsia"/>
              </w:rPr>
              <w:t>認輔學生及教師名單安排</w:t>
            </w:r>
          </w:p>
          <w:p w:rsidR="00695D24" w:rsidRDefault="00695D24" w:rsidP="005C0F7E">
            <w:pPr>
              <w:snapToGrid w:val="0"/>
              <w:rPr>
                <w:rFonts w:eastAsia="標楷體" w:hAnsi="標楷體" w:cs="Times New Roman"/>
              </w:rPr>
            </w:pPr>
            <w:r>
              <w:rPr>
                <w:rFonts w:eastAsia="標楷體" w:hAnsi="標楷體"/>
              </w:rPr>
              <w:t>4.</w:t>
            </w:r>
            <w:r>
              <w:rPr>
                <w:rFonts w:eastAsia="標楷體" w:hAnsi="標楷體" w:cs="標楷體" w:hint="eastAsia"/>
              </w:rPr>
              <w:t>認輔教師座談會</w:t>
            </w:r>
          </w:p>
          <w:p w:rsidR="00695D24" w:rsidRPr="006F07D1" w:rsidRDefault="00695D24" w:rsidP="005C0F7E">
            <w:pPr>
              <w:snapToGrid w:val="0"/>
              <w:rPr>
                <w:rFonts w:eastAsia="標楷體" w:hAnsi="標楷體" w:cs="Times New Roman"/>
              </w:rPr>
            </w:pPr>
            <w:r>
              <w:rPr>
                <w:rFonts w:eastAsia="標楷體" w:hAnsi="標楷體"/>
              </w:rPr>
              <w:t>5.</w:t>
            </w:r>
            <w:r>
              <w:rPr>
                <w:rFonts w:eastAsia="標楷體" w:hAnsi="標楷體" w:cs="標楷體" w:hint="eastAsia"/>
              </w:rPr>
              <w:t>本學期共計</w:t>
            </w:r>
            <w:r>
              <w:rPr>
                <w:rFonts w:eastAsia="標楷體" w:hAnsi="標楷體"/>
              </w:rPr>
              <w:t>19</w:t>
            </w:r>
            <w:r>
              <w:rPr>
                <w:rFonts w:eastAsia="標楷體" w:hAnsi="標楷體" w:cs="標楷體" w:hint="eastAsia"/>
              </w:rPr>
              <w:t>位教師認輔</w:t>
            </w:r>
            <w:r>
              <w:rPr>
                <w:rFonts w:eastAsia="標楷體" w:hAnsi="標楷體"/>
              </w:rPr>
              <w:t>21</w:t>
            </w:r>
            <w:r>
              <w:rPr>
                <w:rFonts w:eastAsia="標楷體" w:hAnsi="標楷體" w:cs="標楷體" w:hint="eastAsia"/>
              </w:rPr>
              <w:t>位同學</w:t>
            </w:r>
          </w:p>
        </w:tc>
        <w:tc>
          <w:tcPr>
            <w:tcW w:w="320" w:type="pc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tcPr>
          <w:p w:rsidR="00695D24" w:rsidRDefault="00695D24" w:rsidP="00251CC7">
            <w:pPr>
              <w:snapToGrid w:val="0"/>
              <w:rPr>
                <w:rFonts w:eastAsia="標楷體" w:hAnsi="標楷體" w:cs="Times New Roman"/>
              </w:rPr>
            </w:pPr>
            <w:r w:rsidRPr="006F07D1">
              <w:rPr>
                <w:rFonts w:eastAsia="標楷體" w:hAnsi="標楷體" w:cs="標楷體" w:hint="eastAsia"/>
              </w:rPr>
              <w:t>各處室</w:t>
            </w:r>
          </w:p>
          <w:p w:rsidR="00695D24" w:rsidRPr="006F07D1" w:rsidRDefault="00695D24" w:rsidP="00251CC7">
            <w:pPr>
              <w:snapToGrid w:val="0"/>
              <w:rPr>
                <w:rFonts w:eastAsia="標楷體" w:cs="Times New Roman"/>
              </w:rPr>
            </w:pPr>
            <w:r>
              <w:rPr>
                <w:rFonts w:eastAsia="標楷體" w:hAnsi="標楷體" w:cs="標楷體" w:hint="eastAsia"/>
              </w:rPr>
              <w:t>彰師大陳婉若教授</w:t>
            </w:r>
            <w:r>
              <w:rPr>
                <w:rFonts w:eastAsia="標楷體" w:hAnsi="標楷體"/>
              </w:rPr>
              <w:t>/</w:t>
            </w:r>
            <w:r>
              <w:rPr>
                <w:rFonts w:eastAsia="標楷體" w:hAnsi="標楷體" w:cs="標楷體" w:hint="eastAsia"/>
              </w:rPr>
              <w:t>賀孝銘教授</w:t>
            </w:r>
          </w:p>
        </w:tc>
      </w:tr>
      <w:tr w:rsidR="00695D24" w:rsidRPr="006F07D1">
        <w:trPr>
          <w:trHeight w:val="606"/>
        </w:trPr>
        <w:tc>
          <w:tcPr>
            <w:tcW w:w="232" w:type="pct"/>
            <w:vMerge w:val="restart"/>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七</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研</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究</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發</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展</w:t>
            </w:r>
          </w:p>
        </w:tc>
        <w:tc>
          <w:tcPr>
            <w:tcW w:w="533" w:type="pct"/>
            <w:vMerge w:val="restar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（一）加強專題研究</w:t>
            </w: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1.</w:t>
            </w:r>
            <w:r w:rsidRPr="006F07D1">
              <w:rPr>
                <w:rFonts w:eastAsia="標楷體" w:hAnsi="標楷體" w:cs="標楷體" w:hint="eastAsia"/>
              </w:rPr>
              <w:t>與各處室、教師討論專題研究之主題，以進行研究</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品格教育社群</w:t>
            </w:r>
          </w:p>
        </w:tc>
        <w:tc>
          <w:tcPr>
            <w:tcW w:w="320" w:type="pct"/>
            <w:vMerge w:val="restart"/>
          </w:tcPr>
          <w:p w:rsidR="00695D24" w:rsidRDefault="00695D24" w:rsidP="00251CC7">
            <w:pPr>
              <w:snapToGrid w:val="0"/>
              <w:rPr>
                <w:rFonts w:eastAsia="標楷體" w:hAnsi="標楷體" w:cs="Times New Roman"/>
              </w:rPr>
            </w:pPr>
            <w:r w:rsidRPr="006F07D1">
              <w:rPr>
                <w:rFonts w:eastAsia="標楷體" w:hAnsi="標楷體" w:cs="標楷體" w:hint="eastAsia"/>
              </w:rPr>
              <w:t>輔導室</w:t>
            </w:r>
          </w:p>
          <w:p w:rsidR="00695D24" w:rsidRDefault="00695D24" w:rsidP="00251CC7">
            <w:pPr>
              <w:snapToGrid w:val="0"/>
              <w:rPr>
                <w:rFonts w:eastAsia="標楷體" w:hAnsi="標楷體" w:cs="Times New Roman"/>
              </w:rPr>
            </w:pPr>
          </w:p>
          <w:p w:rsidR="00695D24" w:rsidRPr="006F07D1" w:rsidRDefault="00695D24" w:rsidP="00251CC7">
            <w:pPr>
              <w:snapToGrid w:val="0"/>
              <w:rPr>
                <w:rFonts w:eastAsia="標楷體" w:cs="Times New Roman"/>
              </w:rPr>
            </w:pP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630"/>
        </w:trPr>
        <w:tc>
          <w:tcPr>
            <w:tcW w:w="232" w:type="pct"/>
            <w:vMerge/>
            <w:vAlign w:val="center"/>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Chars="-65" w:left="31680" w:hangingChars="165" w:firstLine="31680"/>
              <w:rPr>
                <w:rFonts w:eastAsia="標楷體" w:hAnsi="標楷體" w:cs="Times New Roman"/>
              </w:rPr>
            </w:pPr>
          </w:p>
        </w:tc>
        <w:tc>
          <w:tcPr>
            <w:tcW w:w="1040" w:type="pct"/>
          </w:tcPr>
          <w:p w:rsidR="00695D24" w:rsidRPr="006F07D1" w:rsidRDefault="00695D24" w:rsidP="00695D24">
            <w:pPr>
              <w:snapToGrid w:val="0"/>
              <w:ind w:leftChars="30" w:left="31680" w:hangingChars="75" w:firstLine="31680"/>
              <w:rPr>
                <w:rFonts w:eastAsia="標楷體" w:cs="Times New Roman"/>
              </w:rPr>
            </w:pPr>
            <w:r w:rsidRPr="006F07D1">
              <w:rPr>
                <w:rFonts w:eastAsia="標楷體"/>
              </w:rPr>
              <w:t>2.</w:t>
            </w:r>
            <w:r w:rsidRPr="006F07D1">
              <w:rPr>
                <w:rFonts w:eastAsia="標楷體" w:hAnsi="標楷體" w:cs="標楷體" w:hint="eastAsia"/>
              </w:rPr>
              <w:t>各項輔導服務活動設計評估問卷，以為改進參考</w:t>
            </w:r>
          </w:p>
        </w:tc>
        <w:tc>
          <w:tcPr>
            <w:tcW w:w="511" w:type="pct"/>
          </w:tcPr>
          <w:p w:rsidR="00695D24" w:rsidRPr="0003233D"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A1413F">
            <w:pPr>
              <w:snapToGrid w:val="0"/>
              <w:jc w:val="center"/>
              <w:rPr>
                <w:rFonts w:eastAsia="標楷體" w:hAnsi="標楷體" w:cs="Times New Roman"/>
              </w:rPr>
            </w:pPr>
            <w:r>
              <w:rPr>
                <w:rFonts w:eastAsia="標楷體" w:hAnsi="標楷體" w:cs="標楷體" w:hint="eastAsia"/>
              </w:rPr>
              <w:t>待擬定</w:t>
            </w:r>
          </w:p>
        </w:tc>
        <w:tc>
          <w:tcPr>
            <w:tcW w:w="1375" w:type="pct"/>
          </w:tcPr>
          <w:p w:rsidR="00695D24" w:rsidRPr="006F07D1" w:rsidRDefault="00695D24" w:rsidP="00251CC7">
            <w:pPr>
              <w:snapToGrid w:val="0"/>
              <w:rPr>
                <w:rFonts w:eastAsia="標楷體" w:hAnsi="標楷體" w:cs="Times New Roman"/>
              </w:rPr>
            </w:pP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662"/>
        </w:trPr>
        <w:tc>
          <w:tcPr>
            <w:tcW w:w="232" w:type="pct"/>
            <w:vMerge/>
          </w:tcPr>
          <w:p w:rsidR="00695D24" w:rsidRPr="006F07D1" w:rsidRDefault="00695D24" w:rsidP="00251CC7">
            <w:pPr>
              <w:snapToGrid w:val="0"/>
              <w:rPr>
                <w:rFonts w:eastAsia="標楷體" w:cs="Times New Roman"/>
              </w:rPr>
            </w:pPr>
          </w:p>
        </w:tc>
        <w:tc>
          <w:tcPr>
            <w:tcW w:w="533" w:type="pct"/>
          </w:tcPr>
          <w:p w:rsidR="00695D24" w:rsidRPr="006F07D1" w:rsidRDefault="00695D24" w:rsidP="00695D24">
            <w:pPr>
              <w:snapToGrid w:val="0"/>
              <w:ind w:leftChars="-65" w:left="31680" w:hangingChars="165" w:firstLine="31680"/>
              <w:rPr>
                <w:rFonts w:eastAsia="標楷體" w:cs="Times New Roman"/>
              </w:rPr>
            </w:pPr>
            <w:r w:rsidRPr="006F07D1">
              <w:rPr>
                <w:rFonts w:eastAsia="標楷體" w:hAnsi="標楷體" w:cs="標楷體" w:hint="eastAsia"/>
              </w:rPr>
              <w:t>（二）輔導工作評鑑</w:t>
            </w:r>
          </w:p>
        </w:tc>
        <w:tc>
          <w:tcPr>
            <w:tcW w:w="1040" w:type="pct"/>
          </w:tcPr>
          <w:p w:rsidR="00695D24" w:rsidRPr="006F07D1" w:rsidRDefault="00695D24" w:rsidP="00695D24">
            <w:pPr>
              <w:snapToGrid w:val="0"/>
              <w:ind w:leftChars="30" w:left="31680" w:hangingChars="75" w:firstLine="31680"/>
              <w:rPr>
                <w:rFonts w:eastAsia="標楷體" w:cs="Times New Roman"/>
              </w:rPr>
            </w:pPr>
            <w:r>
              <w:rPr>
                <w:rFonts w:eastAsia="標楷體" w:hAnsi="標楷體"/>
              </w:rPr>
              <w:t>1.</w:t>
            </w:r>
            <w:r w:rsidRPr="006F07D1">
              <w:rPr>
                <w:rFonts w:eastAsia="標楷體" w:hAnsi="標楷體" w:cs="標楷體" w:hint="eastAsia"/>
              </w:rPr>
              <w:t>期末輔導工作委員會議提出實施檢討報告</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p>
        </w:tc>
        <w:tc>
          <w:tcPr>
            <w:tcW w:w="316" w:type="pct"/>
          </w:tcPr>
          <w:p w:rsidR="00695D24" w:rsidRPr="006F07D1" w:rsidRDefault="00695D24" w:rsidP="00A262AB">
            <w:pPr>
              <w:snapToGrid w:val="0"/>
              <w:jc w:val="center"/>
              <w:rPr>
                <w:rFonts w:eastAsia="標楷體" w:hAnsi="標楷體" w:cs="Times New Roman"/>
              </w:rPr>
            </w:pPr>
            <w:r>
              <w:rPr>
                <w:rFonts w:eastAsia="標楷體" w:hAnsi="標楷體" w:cs="標楷體" w:hint="eastAsia"/>
              </w:rPr>
              <w:t>於第二學期期初辦理</w:t>
            </w:r>
          </w:p>
        </w:tc>
        <w:tc>
          <w:tcPr>
            <w:tcW w:w="1375" w:type="pct"/>
          </w:tcPr>
          <w:p w:rsidR="00695D24" w:rsidRPr="006F07D1" w:rsidRDefault="00695D24" w:rsidP="00251CC7">
            <w:pPr>
              <w:snapToGrid w:val="0"/>
              <w:rPr>
                <w:rFonts w:eastAsia="標楷體" w:hAnsi="標楷體" w:cs="Times New Roman"/>
              </w:rPr>
            </w:pPr>
          </w:p>
        </w:tc>
        <w:tc>
          <w:tcPr>
            <w:tcW w:w="320" w:type="pc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tc>
      </w:tr>
      <w:tr w:rsidR="00695D24" w:rsidRPr="006F07D1">
        <w:trPr>
          <w:trHeight w:val="501"/>
        </w:trPr>
        <w:tc>
          <w:tcPr>
            <w:tcW w:w="232" w:type="pct"/>
            <w:vMerge w:val="restart"/>
            <w:vAlign w:val="center"/>
          </w:tcPr>
          <w:p w:rsidR="00695D24" w:rsidRPr="006F07D1" w:rsidRDefault="00695D24" w:rsidP="00251CC7">
            <w:pPr>
              <w:snapToGrid w:val="0"/>
              <w:jc w:val="center"/>
              <w:rPr>
                <w:rFonts w:eastAsia="標楷體" w:cs="Times New Roman"/>
              </w:rPr>
            </w:pPr>
            <w:r w:rsidRPr="006F07D1">
              <w:rPr>
                <w:rFonts w:eastAsia="標楷體" w:hAnsi="標楷體" w:cs="標楷體" w:hint="eastAsia"/>
              </w:rPr>
              <w:t>八</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w:t>
            </w:r>
          </w:p>
          <w:p w:rsidR="00695D24" w:rsidRPr="006F07D1" w:rsidRDefault="00695D24" w:rsidP="00251CC7">
            <w:pPr>
              <w:snapToGrid w:val="0"/>
              <w:jc w:val="center"/>
              <w:rPr>
                <w:rFonts w:eastAsia="標楷體" w:cs="Times New Roman"/>
              </w:rPr>
            </w:pPr>
            <w:r w:rsidRPr="006F07D1">
              <w:rPr>
                <w:rFonts w:eastAsia="標楷體" w:hAnsi="標楷體" w:cs="標楷體" w:hint="eastAsia"/>
              </w:rPr>
              <w:t>其</w:t>
            </w:r>
          </w:p>
          <w:p w:rsidR="00695D24" w:rsidRPr="006F07D1" w:rsidRDefault="00695D24" w:rsidP="00251CC7">
            <w:pPr>
              <w:snapToGrid w:val="0"/>
              <w:jc w:val="center"/>
              <w:rPr>
                <w:rFonts w:eastAsia="標楷體" w:cs="Times New Roman"/>
              </w:rPr>
            </w:pPr>
          </w:p>
          <w:p w:rsidR="00695D24" w:rsidRPr="006F07D1" w:rsidRDefault="00695D24" w:rsidP="00251CC7">
            <w:pPr>
              <w:snapToGrid w:val="0"/>
              <w:jc w:val="center"/>
              <w:rPr>
                <w:rFonts w:eastAsia="標楷體" w:cs="Times New Roman"/>
              </w:rPr>
            </w:pPr>
            <w:r w:rsidRPr="006F07D1">
              <w:rPr>
                <w:rFonts w:eastAsia="標楷體" w:hAnsi="標楷體" w:cs="標楷體" w:hint="eastAsia"/>
              </w:rPr>
              <w:t>他</w:t>
            </w:r>
          </w:p>
        </w:tc>
        <w:tc>
          <w:tcPr>
            <w:tcW w:w="533" w:type="pct"/>
            <w:vMerge w:val="restart"/>
          </w:tcPr>
          <w:p w:rsidR="00695D24" w:rsidRPr="006F07D1" w:rsidRDefault="00695D24" w:rsidP="00695D24">
            <w:pPr>
              <w:snapToGrid w:val="0"/>
              <w:ind w:left="31680" w:hangingChars="100" w:firstLine="31680"/>
              <w:rPr>
                <w:rFonts w:eastAsia="標楷體" w:cs="Times New Roman"/>
              </w:rPr>
            </w:pPr>
            <w:r w:rsidRPr="006F07D1">
              <w:rPr>
                <w:rFonts w:eastAsia="標楷體" w:hAnsi="標楷體" w:cs="標楷體" w:hint="eastAsia"/>
              </w:rPr>
              <w:t>實施成果</w:t>
            </w:r>
          </w:p>
        </w:tc>
        <w:tc>
          <w:tcPr>
            <w:tcW w:w="1040" w:type="pct"/>
          </w:tcPr>
          <w:p w:rsidR="00695D24" w:rsidRPr="006F07D1" w:rsidRDefault="00695D24" w:rsidP="00695D24">
            <w:pPr>
              <w:snapToGrid w:val="0"/>
              <w:ind w:leftChars="30" w:left="31680" w:hangingChars="75" w:firstLine="31680"/>
              <w:rPr>
                <w:rFonts w:eastAsia="標楷體" w:cs="Times New Roman"/>
              </w:rPr>
            </w:pPr>
            <w:r>
              <w:rPr>
                <w:rFonts w:eastAsia="標楷體"/>
              </w:rPr>
              <w:t>1</w:t>
            </w:r>
            <w:r w:rsidRPr="006F07D1">
              <w:rPr>
                <w:rFonts w:eastAsia="標楷體"/>
              </w:rPr>
              <w:t>.</w:t>
            </w:r>
            <w:r w:rsidRPr="006F07D1">
              <w:rPr>
                <w:rFonts w:eastAsia="標楷體" w:hAnsi="標楷體" w:cs="標楷體" w:hint="eastAsia"/>
              </w:rPr>
              <w:t>配合教育行政機關計劃，派參加各項研習活動</w:t>
            </w:r>
          </w:p>
        </w:tc>
        <w:tc>
          <w:tcPr>
            <w:tcW w:w="511" w:type="pct"/>
          </w:tcPr>
          <w:p w:rsidR="00695D24" w:rsidRPr="006F07D1" w:rsidRDefault="00695D24" w:rsidP="00251CC7">
            <w:pPr>
              <w:snapToGrid w:val="0"/>
              <w:rPr>
                <w:rFonts w:eastAsia="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D2C8A">
            <w:pPr>
              <w:snapToGrid w:val="0"/>
              <w:rPr>
                <w:rFonts w:eastAsia="標楷體" w:hAnsi="標楷體" w:cs="Times New Roman"/>
              </w:rPr>
            </w:pPr>
            <w:r>
              <w:rPr>
                <w:rFonts w:eastAsia="標楷體" w:hAnsi="標楷體" w:cs="標楷體" w:hint="eastAsia"/>
              </w:rPr>
              <w:t>推薦廖</w:t>
            </w:r>
            <w:r>
              <w:rPr>
                <w:rFonts w:ascii="標楷體" w:eastAsia="標楷體" w:hAnsi="標楷體" w:cs="標楷體" w:hint="eastAsia"/>
              </w:rPr>
              <w:t>○</w:t>
            </w:r>
            <w:r>
              <w:rPr>
                <w:rFonts w:eastAsia="標楷體" w:hAnsi="標楷體" w:cs="標楷體" w:hint="eastAsia"/>
              </w:rPr>
              <w:t>緣老師</w:t>
            </w:r>
            <w:r>
              <w:rPr>
                <w:rFonts w:eastAsia="標楷體" w:hAnsi="標楷體"/>
              </w:rPr>
              <w:t>/</w:t>
            </w:r>
            <w:r>
              <w:rPr>
                <w:rFonts w:eastAsia="標楷體" w:hAnsi="標楷體" w:cs="標楷體" w:hint="eastAsia"/>
              </w:rPr>
              <w:t>蕭</w:t>
            </w:r>
            <w:r>
              <w:rPr>
                <w:rFonts w:ascii="標楷體" w:eastAsia="標楷體" w:hAnsi="標楷體" w:cs="標楷體" w:hint="eastAsia"/>
              </w:rPr>
              <w:t>○</w:t>
            </w:r>
            <w:r>
              <w:rPr>
                <w:rFonts w:eastAsia="標楷體" w:hAnsi="標楷體" w:cs="標楷體" w:hint="eastAsia"/>
              </w:rPr>
              <w:t>筠老師參加特教相關研習</w:t>
            </w:r>
            <w:r>
              <w:rPr>
                <w:rFonts w:eastAsia="標楷體" w:hAnsi="標楷體"/>
              </w:rPr>
              <w:t>;</w:t>
            </w:r>
            <w:r>
              <w:rPr>
                <w:rFonts w:eastAsia="標楷體" w:hAnsi="標楷體" w:cs="標楷體" w:hint="eastAsia"/>
              </w:rPr>
              <w:t>推薦認輔老師</w:t>
            </w:r>
            <w:r>
              <w:rPr>
                <w:rFonts w:eastAsia="標楷體" w:hAnsi="標楷體"/>
              </w:rPr>
              <w:t>:</w:t>
            </w:r>
            <w:r>
              <w:rPr>
                <w:rFonts w:eastAsia="標楷體" w:hAnsi="標楷體" w:cs="標楷體" w:hint="eastAsia"/>
              </w:rPr>
              <w:t>賴</w:t>
            </w:r>
            <w:r>
              <w:rPr>
                <w:rFonts w:ascii="標楷體" w:eastAsia="標楷體" w:hAnsi="標楷體" w:cs="標楷體" w:hint="eastAsia"/>
              </w:rPr>
              <w:t>○</w:t>
            </w:r>
            <w:r>
              <w:rPr>
                <w:rFonts w:eastAsia="標楷體" w:hAnsi="標楷體" w:cs="標楷體" w:hint="eastAsia"/>
              </w:rPr>
              <w:t>萍老師</w:t>
            </w:r>
            <w:r>
              <w:rPr>
                <w:rFonts w:eastAsia="標楷體" w:hAnsi="標楷體"/>
              </w:rPr>
              <w:t>/</w:t>
            </w:r>
            <w:r>
              <w:rPr>
                <w:rFonts w:eastAsia="標楷體" w:hAnsi="標楷體" w:cs="標楷體" w:hint="eastAsia"/>
              </w:rPr>
              <w:t>陳</w:t>
            </w:r>
            <w:r>
              <w:rPr>
                <w:rFonts w:ascii="標楷體" w:eastAsia="標楷體" w:hAnsi="標楷體" w:cs="標楷體" w:hint="eastAsia"/>
              </w:rPr>
              <w:t>○</w:t>
            </w:r>
            <w:r>
              <w:rPr>
                <w:rFonts w:eastAsia="標楷體" w:hAnsi="標楷體" w:cs="標楷體" w:hint="eastAsia"/>
              </w:rPr>
              <w:t>娟老師</w:t>
            </w:r>
            <w:r>
              <w:rPr>
                <w:rFonts w:eastAsia="標楷體" w:hAnsi="標楷體"/>
              </w:rPr>
              <w:t>/</w:t>
            </w:r>
            <w:r>
              <w:rPr>
                <w:rFonts w:eastAsia="標楷體" w:hAnsi="標楷體" w:cs="標楷體" w:hint="eastAsia"/>
              </w:rPr>
              <w:t>劉</w:t>
            </w:r>
            <w:r>
              <w:rPr>
                <w:rFonts w:ascii="標楷體" w:eastAsia="標楷體" w:hAnsi="標楷體" w:cs="標楷體" w:hint="eastAsia"/>
              </w:rPr>
              <w:t>○</w:t>
            </w:r>
            <w:r>
              <w:rPr>
                <w:rFonts w:eastAsia="標楷體" w:hAnsi="標楷體" w:cs="標楷體" w:hint="eastAsia"/>
              </w:rPr>
              <w:t>敏老師</w:t>
            </w:r>
            <w:r>
              <w:rPr>
                <w:rFonts w:eastAsia="標楷體" w:hAnsi="標楷體"/>
              </w:rPr>
              <w:t>/</w:t>
            </w:r>
            <w:r>
              <w:rPr>
                <w:rFonts w:eastAsia="標楷體" w:hAnsi="標楷體" w:cs="標楷體" w:hint="eastAsia"/>
              </w:rPr>
              <w:t>莊</w:t>
            </w:r>
            <w:r>
              <w:rPr>
                <w:rFonts w:ascii="標楷體" w:eastAsia="標楷體" w:hAnsi="標楷體" w:cs="標楷體" w:hint="eastAsia"/>
              </w:rPr>
              <w:t>○</w:t>
            </w:r>
            <w:r>
              <w:rPr>
                <w:rFonts w:eastAsia="標楷體" w:hAnsi="標楷體" w:cs="標楷體" w:hint="eastAsia"/>
              </w:rPr>
              <w:t>婷老師參加輔導知能研習。輔導室老師參加在職訓練及各項輔導知能研習及重要政策會議。</w:t>
            </w:r>
          </w:p>
        </w:tc>
        <w:tc>
          <w:tcPr>
            <w:tcW w:w="320"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輔導室</w:t>
            </w:r>
          </w:p>
        </w:tc>
        <w:tc>
          <w:tcPr>
            <w:tcW w:w="319" w:type="pct"/>
            <w:vMerge w:val="restart"/>
          </w:tcPr>
          <w:p w:rsidR="00695D24" w:rsidRPr="006F07D1" w:rsidRDefault="00695D24" w:rsidP="00251CC7">
            <w:pPr>
              <w:snapToGrid w:val="0"/>
              <w:rPr>
                <w:rFonts w:eastAsia="標楷體" w:cs="Times New Roman"/>
              </w:rPr>
            </w:pPr>
            <w:r w:rsidRPr="006F07D1">
              <w:rPr>
                <w:rFonts w:eastAsia="標楷體" w:hAnsi="標楷體" w:cs="標楷體" w:hint="eastAsia"/>
              </w:rPr>
              <w:t>各處室</w:t>
            </w:r>
          </w:p>
          <w:p w:rsidR="00695D24" w:rsidRPr="006F07D1" w:rsidRDefault="00695D24" w:rsidP="00251CC7">
            <w:pPr>
              <w:snapToGrid w:val="0"/>
              <w:rPr>
                <w:rFonts w:eastAsia="標楷體" w:cs="Times New Roman"/>
              </w:rPr>
            </w:pPr>
          </w:p>
        </w:tc>
      </w:tr>
      <w:tr w:rsidR="00695D24" w:rsidRPr="006F07D1">
        <w:trPr>
          <w:trHeight w:val="296"/>
        </w:trPr>
        <w:tc>
          <w:tcPr>
            <w:tcW w:w="232" w:type="pct"/>
            <w:vMerge/>
            <w:vAlign w:val="center"/>
          </w:tcPr>
          <w:p w:rsidR="00695D24" w:rsidRPr="006F07D1" w:rsidRDefault="00695D24" w:rsidP="00251CC7">
            <w:pPr>
              <w:snapToGrid w:val="0"/>
              <w:jc w:val="center"/>
              <w:rPr>
                <w:rFonts w:eastAsia="標楷體" w:hAnsi="標楷體" w:cs="Times New Roman"/>
              </w:rPr>
            </w:pPr>
          </w:p>
        </w:tc>
        <w:tc>
          <w:tcPr>
            <w:tcW w:w="533" w:type="pct"/>
            <w:vMerge/>
          </w:tcPr>
          <w:p w:rsidR="00695D24" w:rsidRPr="006F07D1" w:rsidRDefault="00695D24" w:rsidP="00695D24">
            <w:pPr>
              <w:snapToGrid w:val="0"/>
              <w:ind w:left="31680" w:hangingChars="100" w:firstLine="31680"/>
              <w:rPr>
                <w:rFonts w:eastAsia="標楷體" w:hAnsi="標楷體" w:cs="Times New Roman"/>
              </w:rPr>
            </w:pPr>
          </w:p>
        </w:tc>
        <w:tc>
          <w:tcPr>
            <w:tcW w:w="1040" w:type="pct"/>
          </w:tcPr>
          <w:p w:rsidR="00695D24" w:rsidRDefault="00695D24" w:rsidP="00695D24">
            <w:pPr>
              <w:snapToGrid w:val="0"/>
              <w:ind w:leftChars="30" w:left="31680" w:hangingChars="75" w:firstLine="31680"/>
              <w:rPr>
                <w:rFonts w:eastAsia="標楷體" w:cs="Times New Roman"/>
              </w:rPr>
            </w:pPr>
            <w:r>
              <w:rPr>
                <w:rFonts w:eastAsia="標楷體"/>
              </w:rPr>
              <w:t>2</w:t>
            </w:r>
            <w:r w:rsidRPr="006F07D1">
              <w:rPr>
                <w:rFonts w:eastAsia="標楷體"/>
              </w:rPr>
              <w:t>.</w:t>
            </w:r>
            <w:r w:rsidRPr="006F07D1">
              <w:rPr>
                <w:rFonts w:eastAsia="標楷體" w:hAnsi="標楷體" w:cs="標楷體" w:hint="eastAsia"/>
              </w:rPr>
              <w:t>配合實施輔導工作評鑑</w:t>
            </w:r>
          </w:p>
        </w:tc>
        <w:tc>
          <w:tcPr>
            <w:tcW w:w="511" w:type="pct"/>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全學年</w:t>
            </w:r>
          </w:p>
        </w:tc>
        <w:tc>
          <w:tcPr>
            <w:tcW w:w="354" w:type="pct"/>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Pr>
          <w:p w:rsidR="00695D24" w:rsidRPr="006F07D1" w:rsidRDefault="00695D24" w:rsidP="00A1413F">
            <w:pPr>
              <w:snapToGrid w:val="0"/>
              <w:jc w:val="center"/>
              <w:rPr>
                <w:rFonts w:eastAsia="標楷體" w:hAnsi="標楷體" w:cs="Times New Roman"/>
              </w:rPr>
            </w:pPr>
          </w:p>
        </w:tc>
        <w:tc>
          <w:tcPr>
            <w:tcW w:w="1375" w:type="pct"/>
          </w:tcPr>
          <w:p w:rsidR="00695D24" w:rsidRPr="006F07D1" w:rsidRDefault="00695D24" w:rsidP="00251CC7">
            <w:pPr>
              <w:snapToGrid w:val="0"/>
              <w:rPr>
                <w:rFonts w:eastAsia="標楷體" w:hAnsi="標楷體" w:cs="Times New Roman"/>
              </w:rPr>
            </w:pPr>
            <w:r>
              <w:rPr>
                <w:rFonts w:eastAsia="標楷體" w:hAnsi="標楷體" w:cs="標楷體" w:hint="eastAsia"/>
              </w:rPr>
              <w:t>配合來函上網填報各項輔導資料</w:t>
            </w:r>
          </w:p>
        </w:tc>
        <w:tc>
          <w:tcPr>
            <w:tcW w:w="320" w:type="pct"/>
            <w:vMerge/>
          </w:tcPr>
          <w:p w:rsidR="00695D24" w:rsidRPr="006F07D1" w:rsidRDefault="00695D24" w:rsidP="00251CC7">
            <w:pPr>
              <w:snapToGrid w:val="0"/>
              <w:rPr>
                <w:rFonts w:eastAsia="標楷體" w:hAnsi="標楷體" w:cs="Times New Roman"/>
              </w:rPr>
            </w:pPr>
          </w:p>
        </w:tc>
        <w:tc>
          <w:tcPr>
            <w:tcW w:w="319" w:type="pct"/>
            <w:vMerge/>
          </w:tcPr>
          <w:p w:rsidR="00695D24" w:rsidRPr="006F07D1" w:rsidRDefault="00695D24" w:rsidP="00251CC7">
            <w:pPr>
              <w:snapToGrid w:val="0"/>
              <w:rPr>
                <w:rFonts w:eastAsia="標楷體" w:hAnsi="標楷體" w:cs="Times New Roman"/>
              </w:rPr>
            </w:pPr>
          </w:p>
        </w:tc>
      </w:tr>
      <w:tr w:rsidR="00695D24" w:rsidRPr="006F07D1">
        <w:trPr>
          <w:trHeight w:val="1054"/>
        </w:trPr>
        <w:tc>
          <w:tcPr>
            <w:tcW w:w="232" w:type="pct"/>
            <w:vMerge/>
            <w:tcBorders>
              <w:bottom w:val="single" w:sz="18" w:space="0" w:color="auto"/>
            </w:tcBorders>
            <w:vAlign w:val="center"/>
          </w:tcPr>
          <w:p w:rsidR="00695D24" w:rsidRPr="006F07D1" w:rsidRDefault="00695D24" w:rsidP="00251CC7">
            <w:pPr>
              <w:snapToGrid w:val="0"/>
              <w:jc w:val="center"/>
              <w:rPr>
                <w:rFonts w:eastAsia="標楷體" w:hAnsi="標楷體" w:cs="Times New Roman"/>
              </w:rPr>
            </w:pPr>
          </w:p>
        </w:tc>
        <w:tc>
          <w:tcPr>
            <w:tcW w:w="533" w:type="pct"/>
            <w:vMerge/>
            <w:tcBorders>
              <w:bottom w:val="single" w:sz="18" w:space="0" w:color="auto"/>
            </w:tcBorders>
          </w:tcPr>
          <w:p w:rsidR="00695D24" w:rsidRPr="006F07D1" w:rsidRDefault="00695D24" w:rsidP="00695D24">
            <w:pPr>
              <w:snapToGrid w:val="0"/>
              <w:ind w:left="31680" w:hangingChars="100" w:firstLine="31680"/>
              <w:rPr>
                <w:rFonts w:eastAsia="標楷體" w:hAnsi="標楷體" w:cs="Times New Roman"/>
              </w:rPr>
            </w:pPr>
          </w:p>
        </w:tc>
        <w:tc>
          <w:tcPr>
            <w:tcW w:w="1040" w:type="pct"/>
            <w:tcBorders>
              <w:bottom w:val="single" w:sz="18" w:space="0" w:color="auto"/>
            </w:tcBorders>
          </w:tcPr>
          <w:p w:rsidR="00695D24" w:rsidRDefault="00695D24" w:rsidP="00695D24">
            <w:pPr>
              <w:snapToGrid w:val="0"/>
              <w:ind w:leftChars="30" w:left="31680" w:hangingChars="75" w:firstLine="31680"/>
              <w:rPr>
                <w:rFonts w:eastAsia="標楷體" w:cs="Times New Roman"/>
              </w:rPr>
            </w:pPr>
            <w:r>
              <w:rPr>
                <w:rFonts w:eastAsia="標楷體"/>
              </w:rPr>
              <w:t>3</w:t>
            </w:r>
            <w:r w:rsidRPr="006F07D1">
              <w:rPr>
                <w:rFonts w:eastAsia="標楷體"/>
              </w:rPr>
              <w:t>.</w:t>
            </w:r>
            <w:r w:rsidRPr="006F07D1">
              <w:rPr>
                <w:rFonts w:eastAsia="標楷體" w:hAnsi="標楷體" w:cs="標楷體" w:hint="eastAsia"/>
              </w:rPr>
              <w:t>配合教育部學生事務（友善校園）工作計劃規劃各項工作並進行校內宣導</w:t>
            </w:r>
          </w:p>
        </w:tc>
        <w:tc>
          <w:tcPr>
            <w:tcW w:w="511" w:type="pct"/>
            <w:tcBorders>
              <w:bottom w:val="single" w:sz="18" w:space="0" w:color="auto"/>
            </w:tcBorders>
          </w:tcPr>
          <w:p w:rsidR="00695D24" w:rsidRPr="006F07D1" w:rsidRDefault="00695D24" w:rsidP="00251CC7">
            <w:pPr>
              <w:snapToGrid w:val="0"/>
              <w:rPr>
                <w:rFonts w:eastAsia="標楷體" w:hAnsi="標楷體" w:cs="Times New Roman"/>
              </w:rPr>
            </w:pPr>
            <w:r w:rsidRPr="006F07D1">
              <w:rPr>
                <w:rFonts w:eastAsia="標楷體" w:hAnsi="標楷體" w:cs="標楷體" w:hint="eastAsia"/>
              </w:rPr>
              <w:t>全學年</w:t>
            </w:r>
          </w:p>
        </w:tc>
        <w:tc>
          <w:tcPr>
            <w:tcW w:w="354" w:type="pct"/>
            <w:tcBorders>
              <w:bottom w:val="single" w:sz="18" w:space="0" w:color="auto"/>
            </w:tcBorders>
          </w:tcPr>
          <w:p w:rsidR="00695D24" w:rsidRPr="006F07D1" w:rsidRDefault="00695D24" w:rsidP="00A1413F">
            <w:pPr>
              <w:snapToGrid w:val="0"/>
              <w:jc w:val="center"/>
              <w:rPr>
                <w:rFonts w:eastAsia="標楷體" w:hAnsi="標楷體" w:cs="Times New Roman"/>
              </w:rPr>
            </w:pPr>
            <w:r>
              <w:rPr>
                <w:rFonts w:eastAsia="標楷體" w:cs="Times New Roman"/>
              </w:rPr>
              <w:sym w:font="Wingdings" w:char="F0FC"/>
            </w:r>
          </w:p>
        </w:tc>
        <w:tc>
          <w:tcPr>
            <w:tcW w:w="316" w:type="pct"/>
            <w:tcBorders>
              <w:bottom w:val="single" w:sz="18" w:space="0" w:color="auto"/>
            </w:tcBorders>
          </w:tcPr>
          <w:p w:rsidR="00695D24" w:rsidRPr="006F07D1" w:rsidRDefault="00695D24" w:rsidP="00A1413F">
            <w:pPr>
              <w:snapToGrid w:val="0"/>
              <w:jc w:val="center"/>
              <w:rPr>
                <w:rFonts w:eastAsia="標楷體" w:hAnsi="標楷體" w:cs="Times New Roman"/>
              </w:rPr>
            </w:pPr>
          </w:p>
        </w:tc>
        <w:tc>
          <w:tcPr>
            <w:tcW w:w="1375" w:type="pct"/>
            <w:tcBorders>
              <w:bottom w:val="single" w:sz="18" w:space="0" w:color="auto"/>
            </w:tcBorders>
          </w:tcPr>
          <w:p w:rsidR="00695D24" w:rsidRDefault="00695D24" w:rsidP="00251CC7">
            <w:pPr>
              <w:snapToGrid w:val="0"/>
              <w:rPr>
                <w:rFonts w:eastAsia="標楷體" w:hAnsi="標楷體" w:cs="Times New Roman"/>
              </w:rPr>
            </w:pPr>
            <w:r>
              <w:rPr>
                <w:rFonts w:eastAsia="標楷體" w:hAnsi="標楷體"/>
              </w:rPr>
              <w:t>8/28</w:t>
            </w:r>
            <w:r>
              <w:rPr>
                <w:rFonts w:eastAsia="標楷體" w:hAnsi="標楷體" w:cs="標楷體" w:hint="eastAsia"/>
              </w:rPr>
              <w:t>校務會議：</w:t>
            </w:r>
          </w:p>
          <w:p w:rsidR="00695D24" w:rsidRDefault="00695D24" w:rsidP="00251CC7">
            <w:pPr>
              <w:snapToGrid w:val="0"/>
              <w:rPr>
                <w:rFonts w:eastAsia="標楷體" w:hAnsi="標楷體" w:cs="Times New Roman"/>
              </w:rPr>
            </w:pPr>
            <w:r>
              <w:rPr>
                <w:rFonts w:eastAsia="標楷體" w:hAnsi="標楷體" w:cs="標楷體" w:hint="eastAsia"/>
              </w:rPr>
              <w:t>學生輔導法</w:t>
            </w:r>
            <w:r>
              <w:rPr>
                <w:rFonts w:eastAsia="標楷體" w:hAnsi="標楷體"/>
              </w:rPr>
              <w:t>/</w:t>
            </w:r>
            <w:r w:rsidRPr="00251CC7">
              <w:rPr>
                <w:rFonts w:eastAsia="標楷體" w:hAnsi="標楷體" w:cs="標楷體" w:hint="eastAsia"/>
              </w:rPr>
              <w:t>高級中等以下學校輔導特殊事件學生應注意事項</w:t>
            </w:r>
            <w:r>
              <w:rPr>
                <w:rFonts w:eastAsia="標楷體" w:hAnsi="標楷體"/>
              </w:rPr>
              <w:t>/</w:t>
            </w:r>
            <w:r w:rsidRPr="00251CC7">
              <w:rPr>
                <w:rFonts w:eastAsia="標楷體" w:hAnsi="標楷體" w:cs="標楷體" w:hint="eastAsia"/>
              </w:rPr>
              <w:t>家庭教育法</w:t>
            </w:r>
            <w:r>
              <w:rPr>
                <w:rFonts w:eastAsia="標楷體" w:hAnsi="標楷體"/>
              </w:rPr>
              <w:t>/</w:t>
            </w:r>
            <w:r>
              <w:rPr>
                <w:rFonts w:eastAsia="標楷體" w:hAnsi="標楷體" w:cs="標楷體" w:hint="eastAsia"/>
              </w:rPr>
              <w:t>網路成癮辨識</w:t>
            </w:r>
            <w:r>
              <w:rPr>
                <w:rFonts w:eastAsia="標楷體" w:hAnsi="標楷體"/>
              </w:rPr>
              <w:t>/</w:t>
            </w:r>
            <w:r w:rsidRPr="00251CC7">
              <w:rPr>
                <w:rFonts w:eastAsia="標楷體" w:hAnsi="標楷體" w:cs="標楷體" w:hint="eastAsia"/>
              </w:rPr>
              <w:t>兒童少年保護及高風險家庭通報</w:t>
            </w:r>
            <w:r>
              <w:rPr>
                <w:rFonts w:eastAsia="標楷體" w:hAnsi="標楷體"/>
              </w:rPr>
              <w:t>/</w:t>
            </w:r>
            <w:r w:rsidRPr="00251CC7">
              <w:rPr>
                <w:rFonts w:eastAsia="標楷體" w:hAnsi="標楷體" w:cs="標楷體" w:hint="eastAsia"/>
              </w:rPr>
              <w:t>輔導資源及緊急聯絡電話</w:t>
            </w:r>
            <w:r w:rsidRPr="00251CC7">
              <w:rPr>
                <w:rFonts w:eastAsia="標楷體" w:hAnsi="標楷體"/>
              </w:rPr>
              <w:t>/</w:t>
            </w:r>
            <w:r w:rsidRPr="00251CC7">
              <w:rPr>
                <w:rFonts w:eastAsia="標楷體" w:hAnsi="標楷體" w:cs="標楷體" w:hint="eastAsia"/>
              </w:rPr>
              <w:t>青少年自殺危機徵兆及處理表</w:t>
            </w:r>
            <w:r>
              <w:rPr>
                <w:rFonts w:eastAsia="標楷體" w:hAnsi="標楷體"/>
              </w:rPr>
              <w:t>/</w:t>
            </w:r>
            <w:r w:rsidRPr="00251CC7">
              <w:rPr>
                <w:rFonts w:eastAsia="標楷體" w:hAnsi="標楷體" w:cs="標楷體" w:hint="eastAsia"/>
              </w:rPr>
              <w:t>學生懷孕受教權維護及輔導要點</w:t>
            </w:r>
          </w:p>
          <w:p w:rsidR="00695D24" w:rsidRDefault="00695D24" w:rsidP="00251CC7">
            <w:pPr>
              <w:snapToGrid w:val="0"/>
              <w:rPr>
                <w:rFonts w:eastAsia="標楷體" w:hAnsi="標楷體" w:cs="Times New Roman"/>
              </w:rPr>
            </w:pPr>
            <w:r w:rsidRPr="00261C87">
              <w:rPr>
                <w:rFonts w:eastAsia="標楷體" w:hAnsi="標楷體"/>
              </w:rPr>
              <w:t>9/23</w:t>
            </w:r>
            <w:r>
              <w:rPr>
                <w:rFonts w:eastAsia="標楷體" w:hAnsi="標楷體" w:cs="標楷體" w:hint="eastAsia"/>
              </w:rPr>
              <w:t>擴大行政會議：</w:t>
            </w:r>
          </w:p>
          <w:p w:rsidR="00695D24" w:rsidRDefault="00695D24" w:rsidP="00251CC7">
            <w:pPr>
              <w:snapToGrid w:val="0"/>
              <w:rPr>
                <w:rFonts w:eastAsia="標楷體" w:hAnsi="標楷體" w:cs="Times New Roman"/>
              </w:rPr>
            </w:pPr>
            <w:hyperlink r:id="rId9" w:history="1">
              <w:r w:rsidRPr="00261C87">
                <w:rPr>
                  <w:rFonts w:eastAsia="標楷體" w:hAnsi="標楷體" w:cs="標楷體" w:hint="eastAsia"/>
                </w:rPr>
                <w:t>兒童及少年福利與權益保障法</w:t>
              </w:r>
            </w:hyperlink>
            <w:r w:rsidRPr="00261C87">
              <w:rPr>
                <w:rFonts w:eastAsia="標楷體" w:hAnsi="標楷體" w:cs="Times New Roman"/>
              </w:rPr>
              <w:t> </w:t>
            </w:r>
            <w:r w:rsidRPr="00261C87">
              <w:rPr>
                <w:rFonts w:eastAsia="標楷體" w:hAnsi="標楷體"/>
              </w:rPr>
              <w:t>/</w:t>
            </w:r>
            <w:r w:rsidRPr="00261C87">
              <w:rPr>
                <w:rFonts w:eastAsia="標楷體" w:hAnsi="標楷體" w:cs="標楷體" w:hint="eastAsia"/>
              </w:rPr>
              <w:t>家庭暴力防治法</w:t>
            </w:r>
            <w:r w:rsidRPr="00261C87">
              <w:rPr>
                <w:rFonts w:eastAsia="標楷體" w:hAnsi="標楷體"/>
              </w:rPr>
              <w:t>/</w:t>
            </w:r>
            <w:r w:rsidRPr="00261C87">
              <w:rPr>
                <w:rFonts w:eastAsia="標楷體" w:hAnsi="標楷體" w:cs="標楷體" w:hint="eastAsia"/>
              </w:rPr>
              <w:t>落實目睹家庭暴力兒童及少年之輔導處遇</w:t>
            </w:r>
          </w:p>
          <w:p w:rsidR="00695D24" w:rsidRDefault="00695D24" w:rsidP="00251CC7">
            <w:pPr>
              <w:snapToGrid w:val="0"/>
              <w:rPr>
                <w:rFonts w:eastAsia="標楷體" w:hAnsi="標楷體" w:cs="Times New Roman"/>
              </w:rPr>
            </w:pPr>
            <w:r>
              <w:rPr>
                <w:rFonts w:eastAsia="標楷體" w:hAnsi="標楷體"/>
              </w:rPr>
              <w:t>10/26</w:t>
            </w:r>
            <w:r>
              <w:rPr>
                <w:rFonts w:eastAsia="標楷體" w:hAnsi="標楷體" w:cs="標楷體" w:hint="eastAsia"/>
              </w:rPr>
              <w:t>主管行政會議：</w:t>
            </w:r>
          </w:p>
          <w:p w:rsidR="00695D24" w:rsidRPr="00261C87" w:rsidRDefault="00695D24" w:rsidP="00251CC7">
            <w:pPr>
              <w:snapToGrid w:val="0"/>
              <w:rPr>
                <w:rFonts w:eastAsia="標楷體" w:hAnsi="標楷體" w:cs="Times New Roman"/>
              </w:rPr>
            </w:pPr>
            <w:r w:rsidRPr="00261C87">
              <w:rPr>
                <w:rFonts w:eastAsia="標楷體" w:hAnsi="標楷體" w:cs="標楷體" w:hint="eastAsia"/>
              </w:rPr>
              <w:t>學生輔導法施行細則</w:t>
            </w:r>
            <w:r>
              <w:rPr>
                <w:rFonts w:eastAsia="標楷體" w:hAnsi="標楷體"/>
              </w:rPr>
              <w:t>/</w:t>
            </w:r>
            <w:r w:rsidRPr="00261C87">
              <w:rPr>
                <w:rFonts w:eastAsia="標楷體" w:hAnsi="標楷體" w:cs="標楷體" w:hint="eastAsia"/>
              </w:rPr>
              <w:t>學校訂定教師輔導與管教學生辦法注意事項</w:t>
            </w:r>
            <w:r w:rsidRPr="00261C87">
              <w:rPr>
                <w:rFonts w:eastAsia="標楷體" w:hAnsi="標楷體"/>
              </w:rPr>
              <w:t>/</w:t>
            </w:r>
            <w:r w:rsidRPr="00251CC7">
              <w:rPr>
                <w:rFonts w:eastAsia="標楷體" w:hAnsi="標楷體" w:cs="標楷體" w:hint="eastAsia"/>
              </w:rPr>
              <w:t>校園自我傷害危機處置標準化作業流程</w:t>
            </w:r>
            <w:r>
              <w:rPr>
                <w:rFonts w:eastAsia="標楷體" w:hAnsi="標楷體"/>
              </w:rPr>
              <w:t>/</w:t>
            </w:r>
            <w:r w:rsidRPr="00F04B8E">
              <w:rPr>
                <w:rFonts w:eastAsia="標楷體" w:hAnsi="標楷體" w:cs="標楷體" w:hint="eastAsia"/>
              </w:rPr>
              <w:t>高級中等以下學校輔導特殊事件學生應注意事項</w:t>
            </w:r>
          </w:p>
          <w:p w:rsidR="00695D24" w:rsidRPr="00251CC7" w:rsidRDefault="00695D24" w:rsidP="00251CC7">
            <w:pPr>
              <w:snapToGrid w:val="0"/>
              <w:rPr>
                <w:rFonts w:eastAsia="標楷體" w:hAnsi="標楷體" w:cs="Times New Roman"/>
              </w:rPr>
            </w:pPr>
            <w:r>
              <w:rPr>
                <w:rFonts w:eastAsia="標楷體" w:hAnsi="標楷體"/>
              </w:rPr>
              <w:t>12/17</w:t>
            </w:r>
            <w:r>
              <w:rPr>
                <w:rFonts w:eastAsia="標楷體" w:hAnsi="標楷體" w:cs="標楷體" w:hint="eastAsia"/>
              </w:rPr>
              <w:t>學務會議：</w:t>
            </w:r>
          </w:p>
          <w:p w:rsidR="00695D24" w:rsidRPr="006F07D1" w:rsidRDefault="00695D24" w:rsidP="00251CC7">
            <w:pPr>
              <w:snapToGrid w:val="0"/>
              <w:rPr>
                <w:rFonts w:eastAsia="標楷體" w:hAnsi="標楷體" w:cs="Times New Roman"/>
              </w:rPr>
            </w:pPr>
            <w:r>
              <w:rPr>
                <w:rFonts w:eastAsia="標楷體" w:hAnsi="標楷體" w:cs="標楷體" w:hint="eastAsia"/>
              </w:rPr>
              <w:t>自我傷害三級預防實施計畫及學生自我傷害防治處理機制流程圖</w:t>
            </w:r>
          </w:p>
        </w:tc>
        <w:tc>
          <w:tcPr>
            <w:tcW w:w="320" w:type="pct"/>
            <w:vMerge/>
            <w:tcBorders>
              <w:bottom w:val="single" w:sz="18" w:space="0" w:color="auto"/>
            </w:tcBorders>
          </w:tcPr>
          <w:p w:rsidR="00695D24" w:rsidRPr="006F07D1" w:rsidRDefault="00695D24" w:rsidP="00251CC7">
            <w:pPr>
              <w:snapToGrid w:val="0"/>
              <w:rPr>
                <w:rFonts w:eastAsia="標楷體" w:hAnsi="標楷體" w:cs="Times New Roman"/>
              </w:rPr>
            </w:pPr>
          </w:p>
        </w:tc>
        <w:tc>
          <w:tcPr>
            <w:tcW w:w="319" w:type="pct"/>
            <w:vMerge/>
            <w:tcBorders>
              <w:bottom w:val="single" w:sz="18" w:space="0" w:color="auto"/>
            </w:tcBorders>
          </w:tcPr>
          <w:p w:rsidR="00695D24" w:rsidRPr="006F07D1" w:rsidRDefault="00695D24" w:rsidP="00251CC7">
            <w:pPr>
              <w:snapToGrid w:val="0"/>
              <w:rPr>
                <w:rFonts w:eastAsia="標楷體" w:hAnsi="標楷體" w:cs="Times New Roman"/>
              </w:rPr>
            </w:pPr>
          </w:p>
        </w:tc>
      </w:tr>
    </w:tbl>
    <w:p w:rsidR="00695D24" w:rsidRDefault="00695D24">
      <w:pPr>
        <w:rPr>
          <w:rFonts w:cs="Times New Roman"/>
        </w:rPr>
      </w:pPr>
    </w:p>
    <w:p w:rsidR="00695D24" w:rsidRPr="007D2620" w:rsidRDefault="00695D24" w:rsidP="007D2620">
      <w:pPr>
        <w:rPr>
          <w:rFonts w:cs="Times New Roman"/>
          <w:sz w:val="28"/>
          <w:szCs w:val="28"/>
        </w:rPr>
      </w:pPr>
    </w:p>
    <w:sectPr w:rsidR="00695D24" w:rsidRPr="007D2620" w:rsidSect="00D00E08">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24" w:rsidRDefault="00695D24" w:rsidP="0042171F">
      <w:pPr>
        <w:rPr>
          <w:rFonts w:cs="Times New Roman"/>
        </w:rPr>
      </w:pPr>
      <w:r>
        <w:rPr>
          <w:rFonts w:cs="Times New Roman"/>
        </w:rPr>
        <w:separator/>
      </w:r>
    </w:p>
  </w:endnote>
  <w:endnote w:type="continuationSeparator" w:id="0">
    <w:p w:rsidR="00695D24" w:rsidRDefault="00695D24" w:rsidP="0042171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24" w:rsidRDefault="00695D24" w:rsidP="0042171F">
      <w:pPr>
        <w:rPr>
          <w:rFonts w:cs="Times New Roman"/>
        </w:rPr>
      </w:pPr>
      <w:r>
        <w:rPr>
          <w:rFonts w:cs="Times New Roman"/>
        </w:rPr>
        <w:separator/>
      </w:r>
    </w:p>
  </w:footnote>
  <w:footnote w:type="continuationSeparator" w:id="0">
    <w:p w:rsidR="00695D24" w:rsidRDefault="00695D24" w:rsidP="0042171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24" w:rsidRDefault="00695D24" w:rsidP="003E63CB">
    <w:pPr>
      <w:pStyle w:val="Header"/>
      <w:jc w:val="right"/>
      <w:rPr>
        <w:rFonts w:cs="Times New Roman"/>
      </w:rPr>
    </w:pPr>
    <w:r>
      <w:t>104</w:t>
    </w:r>
    <w:r>
      <w:rPr>
        <w:rFonts w:cs="新細明體" w:hint="eastAsia"/>
      </w:rPr>
      <w:t>學年度第一學期期末校務會議輔導室書面資料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BAC"/>
    <w:multiLevelType w:val="hybridMultilevel"/>
    <w:tmpl w:val="8FAC20E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63C573B"/>
    <w:multiLevelType w:val="hybridMultilevel"/>
    <w:tmpl w:val="C21C1CFE"/>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94C5C3A"/>
    <w:multiLevelType w:val="hybridMultilevel"/>
    <w:tmpl w:val="D2D82F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81E4586"/>
    <w:multiLevelType w:val="hybridMultilevel"/>
    <w:tmpl w:val="DAD0FFF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D1D"/>
    <w:rsid w:val="00004BA7"/>
    <w:rsid w:val="0003233D"/>
    <w:rsid w:val="000A58D9"/>
    <w:rsid w:val="000E1583"/>
    <w:rsid w:val="00117E3D"/>
    <w:rsid w:val="00134BDE"/>
    <w:rsid w:val="00147882"/>
    <w:rsid w:val="001E6232"/>
    <w:rsid w:val="00251CC7"/>
    <w:rsid w:val="00261C87"/>
    <w:rsid w:val="002B34C8"/>
    <w:rsid w:val="002B3F2F"/>
    <w:rsid w:val="002D2C8A"/>
    <w:rsid w:val="00394CFC"/>
    <w:rsid w:val="003973FE"/>
    <w:rsid w:val="003D3132"/>
    <w:rsid w:val="003E171B"/>
    <w:rsid w:val="003E63CB"/>
    <w:rsid w:val="0042171F"/>
    <w:rsid w:val="00427AC6"/>
    <w:rsid w:val="004F78DC"/>
    <w:rsid w:val="00545BAD"/>
    <w:rsid w:val="00576A0A"/>
    <w:rsid w:val="005C0F7E"/>
    <w:rsid w:val="005D240D"/>
    <w:rsid w:val="00612F29"/>
    <w:rsid w:val="00633233"/>
    <w:rsid w:val="006532C4"/>
    <w:rsid w:val="00695D24"/>
    <w:rsid w:val="006F07D1"/>
    <w:rsid w:val="00792843"/>
    <w:rsid w:val="0079320C"/>
    <w:rsid w:val="007D2620"/>
    <w:rsid w:val="00807FDD"/>
    <w:rsid w:val="00815C31"/>
    <w:rsid w:val="008D2BA4"/>
    <w:rsid w:val="00956462"/>
    <w:rsid w:val="0099501D"/>
    <w:rsid w:val="00996131"/>
    <w:rsid w:val="009C1749"/>
    <w:rsid w:val="009D1D6A"/>
    <w:rsid w:val="00A1413F"/>
    <w:rsid w:val="00A262AB"/>
    <w:rsid w:val="00AA5A67"/>
    <w:rsid w:val="00AD250D"/>
    <w:rsid w:val="00B21337"/>
    <w:rsid w:val="00B21D1D"/>
    <w:rsid w:val="00B84E07"/>
    <w:rsid w:val="00BA6AE3"/>
    <w:rsid w:val="00BD33C6"/>
    <w:rsid w:val="00C15089"/>
    <w:rsid w:val="00C23C67"/>
    <w:rsid w:val="00C261EF"/>
    <w:rsid w:val="00CE0D2F"/>
    <w:rsid w:val="00D00E08"/>
    <w:rsid w:val="00D5743E"/>
    <w:rsid w:val="00D84471"/>
    <w:rsid w:val="00DD5C2E"/>
    <w:rsid w:val="00DE1C2E"/>
    <w:rsid w:val="00E14F44"/>
    <w:rsid w:val="00E452B2"/>
    <w:rsid w:val="00EE3B22"/>
    <w:rsid w:val="00F04B8E"/>
    <w:rsid w:val="00F578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A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17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2171F"/>
    <w:rPr>
      <w:sz w:val="20"/>
      <w:szCs w:val="20"/>
    </w:rPr>
  </w:style>
  <w:style w:type="paragraph" w:styleId="Footer">
    <w:name w:val="footer"/>
    <w:basedOn w:val="Normal"/>
    <w:link w:val="FooterChar"/>
    <w:uiPriority w:val="99"/>
    <w:rsid w:val="0042171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2171F"/>
    <w:rPr>
      <w:sz w:val="20"/>
      <w:szCs w:val="20"/>
    </w:rPr>
  </w:style>
  <w:style w:type="paragraph" w:styleId="BalloonText">
    <w:name w:val="Balloon Text"/>
    <w:basedOn w:val="Normal"/>
    <w:link w:val="BalloonTextChar"/>
    <w:uiPriority w:val="99"/>
    <w:semiHidden/>
    <w:rsid w:val="00792843"/>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792843"/>
    <w:rPr>
      <w:rFonts w:ascii="Cambria" w:eastAsia="新細明體" w:hAnsi="Cambria" w:cs="Cambria"/>
      <w:sz w:val="18"/>
      <w:szCs w:val="18"/>
    </w:rPr>
  </w:style>
  <w:style w:type="paragraph" w:styleId="ListParagraph">
    <w:name w:val="List Paragraph"/>
    <w:basedOn w:val="Normal"/>
    <w:uiPriority w:val="99"/>
    <w:qFormat/>
    <w:rsid w:val="00D00E08"/>
    <w:pPr>
      <w:ind w:leftChars="200" w:left="48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moj.gov.tw/LawClass/LawSingleIf.aspx?Pcode=D0050071&amp;FLNO=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ContentIf.aspx?PCODE=D005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775</Words>
  <Characters>4422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一、輔導相關重要政策宣導：以下計畫置放於輔導室公告，請上網連結點閱</dc:title>
  <dc:subject/>
  <dc:creator>user</dc:creator>
  <cp:keywords/>
  <dc:description/>
  <cp:lastModifiedBy>user</cp:lastModifiedBy>
  <cp:revision>3</cp:revision>
  <cp:lastPrinted>2016-01-13T01:26:00Z</cp:lastPrinted>
  <dcterms:created xsi:type="dcterms:W3CDTF">2016-01-18T12:55:00Z</dcterms:created>
  <dcterms:modified xsi:type="dcterms:W3CDTF">2016-01-18T13:03:00Z</dcterms:modified>
</cp:coreProperties>
</file>